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7E" w:rsidRPr="0045618D" w:rsidRDefault="00E57BF4"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ДОГОВОР энергоснабжения</w:t>
      </w:r>
    </w:p>
    <w:p w:rsidR="00C14D7E" w:rsidRPr="0045618D" w:rsidRDefault="00E57BF4"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 xml:space="preserve">с юридическим лицом, владеющим жилым помещением в многоквартирном жилом доме </w:t>
      </w:r>
      <w:r w:rsidR="00A0753E">
        <w:rPr>
          <w:rFonts w:ascii="Times New Roman" w:hAnsi="Times New Roman" w:cs="Times New Roman"/>
          <w:b/>
          <w:sz w:val="24"/>
          <w:szCs w:val="24"/>
        </w:rPr>
        <w:t xml:space="preserve">или </w:t>
      </w:r>
      <w:r w:rsidR="00C14D7E" w:rsidRPr="0045618D">
        <w:rPr>
          <w:rFonts w:ascii="Times New Roman" w:hAnsi="Times New Roman" w:cs="Times New Roman"/>
          <w:b/>
          <w:sz w:val="24"/>
          <w:szCs w:val="24"/>
        </w:rPr>
        <w:t xml:space="preserve">индивидуальном жилом доме </w:t>
      </w:r>
      <w:r w:rsidRPr="0045618D">
        <w:rPr>
          <w:rFonts w:ascii="Times New Roman" w:hAnsi="Times New Roman" w:cs="Times New Roman"/>
          <w:b/>
          <w:sz w:val="24"/>
          <w:szCs w:val="24"/>
        </w:rPr>
        <w:t xml:space="preserve">№ </w:t>
      </w:r>
      <w:r w:rsidR="00C14D7E" w:rsidRPr="0045618D">
        <w:rPr>
          <w:rFonts w:ascii="Times New Roman" w:hAnsi="Times New Roman" w:cs="Times New Roman"/>
          <w:b/>
          <w:sz w:val="24"/>
          <w:szCs w:val="24"/>
        </w:rPr>
        <w:t>___________</w:t>
      </w:r>
    </w:p>
    <w:p w:rsidR="00C14D7E" w:rsidRPr="0045618D" w:rsidRDefault="00C14D7E" w:rsidP="0045618D">
      <w:pPr>
        <w:spacing w:after="0" w:line="240" w:lineRule="auto"/>
        <w:jc w:val="center"/>
        <w:rPr>
          <w:rFonts w:ascii="Times New Roman" w:hAnsi="Times New Roman" w:cs="Times New Roman"/>
          <w:sz w:val="24"/>
          <w:szCs w:val="24"/>
        </w:rPr>
      </w:pPr>
    </w:p>
    <w:p w:rsidR="00C14D7E" w:rsidRPr="0045618D" w:rsidRDefault="00A26A34" w:rsidP="00A26A34">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E57BF4" w:rsidRPr="0045618D">
        <w:rPr>
          <w:rFonts w:ascii="Times New Roman" w:hAnsi="Times New Roman" w:cs="Times New Roman"/>
          <w:sz w:val="24"/>
          <w:szCs w:val="24"/>
        </w:rPr>
        <w:t xml:space="preserve">«_____» ____________ 20___ г. </w:t>
      </w:r>
    </w:p>
    <w:p w:rsidR="0045618D" w:rsidRPr="0045618D" w:rsidRDefault="0045618D" w:rsidP="0045618D">
      <w:pPr>
        <w:spacing w:after="0" w:line="240" w:lineRule="auto"/>
        <w:ind w:firstLine="708"/>
        <w:jc w:val="both"/>
        <w:rPr>
          <w:rFonts w:ascii="Times New Roman" w:hAnsi="Times New Roman" w:cs="Times New Roman"/>
          <w:sz w:val="24"/>
          <w:szCs w:val="24"/>
        </w:rPr>
      </w:pPr>
    </w:p>
    <w:p w:rsidR="009D3D78" w:rsidRPr="0045618D" w:rsidRDefault="009D3D78"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Государственное унитарное предприятие Ставропольского края «</w:t>
      </w:r>
      <w:proofErr w:type="spellStart"/>
      <w:r w:rsidRPr="0045618D">
        <w:rPr>
          <w:rFonts w:ascii="Times New Roman" w:hAnsi="Times New Roman" w:cs="Times New Roman"/>
          <w:sz w:val="24"/>
          <w:szCs w:val="24"/>
        </w:rPr>
        <w:t>Ставрополькоммунэлектро</w:t>
      </w:r>
      <w:proofErr w:type="spellEnd"/>
      <w:r w:rsidRPr="0045618D">
        <w:rPr>
          <w:rFonts w:ascii="Times New Roman" w:hAnsi="Times New Roman" w:cs="Times New Roman"/>
          <w:sz w:val="24"/>
          <w:szCs w:val="24"/>
        </w:rPr>
        <w:t xml:space="preserve">», именуемое в дальнейшем </w:t>
      </w:r>
      <w:r w:rsidRPr="0045618D">
        <w:rPr>
          <w:rFonts w:ascii="Times New Roman" w:hAnsi="Times New Roman" w:cs="Times New Roman"/>
          <w:b/>
          <w:sz w:val="24"/>
          <w:szCs w:val="24"/>
        </w:rPr>
        <w:t>Гарантирующий поставщик</w:t>
      </w:r>
      <w:r w:rsidRPr="0045618D">
        <w:rPr>
          <w:rFonts w:ascii="Times New Roman" w:hAnsi="Times New Roman" w:cs="Times New Roman"/>
          <w:sz w:val="24"/>
          <w:szCs w:val="24"/>
        </w:rPr>
        <w:t>, в лиц</w:t>
      </w:r>
      <w:r w:rsidR="0045618D">
        <w:rPr>
          <w:rFonts w:ascii="Times New Roman" w:hAnsi="Times New Roman" w:cs="Times New Roman"/>
          <w:sz w:val="24"/>
          <w:szCs w:val="24"/>
        </w:rPr>
        <w:t xml:space="preserve">е </w:t>
      </w:r>
      <w:r w:rsidRPr="0045618D">
        <w:rPr>
          <w:rFonts w:ascii="Times New Roman" w:hAnsi="Times New Roman" w:cs="Times New Roman"/>
          <w:sz w:val="24"/>
          <w:szCs w:val="24"/>
        </w:rPr>
        <w:t>_____________________________________________</w:t>
      </w:r>
      <w:r w:rsidR="0045618D">
        <w:rPr>
          <w:rFonts w:ascii="Times New Roman" w:hAnsi="Times New Roman" w:cs="Times New Roman"/>
          <w:sz w:val="24"/>
          <w:szCs w:val="24"/>
        </w:rPr>
        <w:t>_______________________</w:t>
      </w:r>
      <w:r w:rsidRPr="0045618D">
        <w:rPr>
          <w:rFonts w:ascii="Times New Roman" w:hAnsi="Times New Roman" w:cs="Times New Roman"/>
          <w:sz w:val="24"/>
          <w:szCs w:val="24"/>
        </w:rPr>
        <w:t>____, действующего на основании___________________</w:t>
      </w:r>
      <w:r w:rsidR="00C1207F" w:rsidRPr="0045618D">
        <w:rPr>
          <w:rFonts w:ascii="Times New Roman" w:hAnsi="Times New Roman" w:cs="Times New Roman"/>
          <w:sz w:val="24"/>
          <w:szCs w:val="24"/>
        </w:rPr>
        <w:t>____________________</w:t>
      </w:r>
      <w:r w:rsidRPr="0045618D">
        <w:rPr>
          <w:rFonts w:ascii="Times New Roman" w:hAnsi="Times New Roman" w:cs="Times New Roman"/>
          <w:sz w:val="24"/>
          <w:szCs w:val="24"/>
        </w:rPr>
        <w:t xml:space="preserve">_, с одной стороны, </w:t>
      </w:r>
    </w:p>
    <w:p w:rsidR="00C1207F" w:rsidRPr="0045618D" w:rsidRDefault="009D3D78"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и собственник жилого помещения</w:t>
      </w:r>
      <w:r w:rsidR="00C1207F" w:rsidRPr="0045618D">
        <w:rPr>
          <w:rFonts w:ascii="Times New Roman" w:hAnsi="Times New Roman" w:cs="Times New Roman"/>
          <w:sz w:val="24"/>
          <w:szCs w:val="24"/>
        </w:rPr>
        <w:t xml:space="preserve"> (индивидуального жилого дома), расположенного по адресу:_______________________________________________________________________</w:t>
      </w:r>
      <w:r w:rsidRPr="0045618D">
        <w:rPr>
          <w:rFonts w:ascii="Times New Roman" w:hAnsi="Times New Roman" w:cs="Times New Roman"/>
          <w:sz w:val="24"/>
          <w:szCs w:val="24"/>
        </w:rPr>
        <w:t xml:space="preserve">, </w:t>
      </w:r>
      <w:r w:rsidR="00C1207F" w:rsidRPr="0045618D">
        <w:rPr>
          <w:rFonts w:ascii="Times New Roman" w:hAnsi="Times New Roman" w:cs="Times New Roman"/>
          <w:sz w:val="24"/>
          <w:szCs w:val="24"/>
        </w:rPr>
        <w:t>_______________________________________________________________</w:t>
      </w:r>
      <w:r w:rsidR="0045618D">
        <w:rPr>
          <w:rFonts w:ascii="Times New Roman" w:hAnsi="Times New Roman" w:cs="Times New Roman"/>
          <w:sz w:val="24"/>
          <w:szCs w:val="24"/>
        </w:rPr>
        <w:t>_</w:t>
      </w:r>
      <w:r w:rsidR="00C1207F" w:rsidRPr="0045618D">
        <w:rPr>
          <w:rFonts w:ascii="Times New Roman" w:hAnsi="Times New Roman" w:cs="Times New Roman"/>
          <w:sz w:val="24"/>
          <w:szCs w:val="24"/>
        </w:rPr>
        <w:t>_____________</w:t>
      </w:r>
    </w:p>
    <w:p w:rsidR="00C1207F" w:rsidRPr="0045618D" w:rsidRDefault="009D3D78"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именуем__ в дальнейшем По</w:t>
      </w:r>
      <w:r w:rsidR="00C1207F" w:rsidRPr="0045618D">
        <w:rPr>
          <w:rFonts w:ascii="Times New Roman" w:hAnsi="Times New Roman" w:cs="Times New Roman"/>
          <w:sz w:val="24"/>
          <w:szCs w:val="24"/>
        </w:rPr>
        <w:t>требитель</w:t>
      </w:r>
      <w:r w:rsidRPr="0045618D">
        <w:rPr>
          <w:rFonts w:ascii="Times New Roman" w:hAnsi="Times New Roman" w:cs="Times New Roman"/>
          <w:sz w:val="24"/>
          <w:szCs w:val="24"/>
        </w:rPr>
        <w:t>, в лице_____________</w:t>
      </w:r>
      <w:r w:rsidR="0045618D">
        <w:rPr>
          <w:rFonts w:ascii="Times New Roman" w:hAnsi="Times New Roman" w:cs="Times New Roman"/>
          <w:sz w:val="24"/>
          <w:szCs w:val="24"/>
        </w:rPr>
        <w:t>_</w:t>
      </w:r>
      <w:r w:rsidRPr="0045618D">
        <w:rPr>
          <w:rFonts w:ascii="Times New Roman" w:hAnsi="Times New Roman" w:cs="Times New Roman"/>
          <w:sz w:val="24"/>
          <w:szCs w:val="24"/>
        </w:rPr>
        <w:t>___________________</w:t>
      </w:r>
      <w:r w:rsidR="00C1207F" w:rsidRPr="0045618D">
        <w:rPr>
          <w:rFonts w:ascii="Times New Roman" w:hAnsi="Times New Roman" w:cs="Times New Roman"/>
          <w:sz w:val="24"/>
          <w:szCs w:val="24"/>
        </w:rPr>
        <w:t>____</w:t>
      </w:r>
      <w:r w:rsidRPr="0045618D">
        <w:rPr>
          <w:rFonts w:ascii="Times New Roman" w:hAnsi="Times New Roman" w:cs="Times New Roman"/>
          <w:sz w:val="24"/>
          <w:szCs w:val="24"/>
        </w:rPr>
        <w:t xml:space="preserve">, </w:t>
      </w:r>
    </w:p>
    <w:p w:rsidR="009D3D78" w:rsidRPr="0045618D" w:rsidRDefault="009D3D78"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действующего на основании_______________________________________, с другой стороны, при совместном упоминании именуемые в дальнейшем Стороны, заключили настоящий договор энергоснабжения (далее – Договор) о нижеследующем:</w:t>
      </w:r>
    </w:p>
    <w:p w:rsidR="00AC60D2" w:rsidRPr="0045618D" w:rsidRDefault="00AC60D2" w:rsidP="0045618D">
      <w:pPr>
        <w:spacing w:after="0" w:line="240" w:lineRule="auto"/>
        <w:jc w:val="both"/>
        <w:rPr>
          <w:rFonts w:ascii="Times New Roman" w:hAnsi="Times New Roman" w:cs="Times New Roman"/>
          <w:sz w:val="24"/>
          <w:szCs w:val="24"/>
        </w:rPr>
      </w:pPr>
    </w:p>
    <w:p w:rsidR="00C1207F" w:rsidRPr="0045618D" w:rsidRDefault="00C1207F"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1</w:t>
      </w:r>
      <w:r w:rsidR="00E57BF4" w:rsidRPr="0045618D">
        <w:rPr>
          <w:rFonts w:ascii="Times New Roman" w:hAnsi="Times New Roman" w:cs="Times New Roman"/>
          <w:b/>
          <w:sz w:val="24"/>
          <w:szCs w:val="24"/>
        </w:rPr>
        <w:t>. Предмет договора</w:t>
      </w:r>
    </w:p>
    <w:p w:rsidR="00C1207F" w:rsidRPr="0045618D" w:rsidRDefault="00E57BF4"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1.</w:t>
      </w:r>
      <w:r w:rsidR="00C1207F" w:rsidRPr="0045618D">
        <w:rPr>
          <w:rFonts w:ascii="Times New Roman" w:hAnsi="Times New Roman" w:cs="Times New Roman"/>
          <w:sz w:val="24"/>
          <w:szCs w:val="24"/>
        </w:rPr>
        <w:t>1.</w:t>
      </w:r>
      <w:r w:rsidRPr="0045618D">
        <w:rPr>
          <w:rFonts w:ascii="Times New Roman" w:hAnsi="Times New Roman" w:cs="Times New Roman"/>
          <w:sz w:val="24"/>
          <w:szCs w:val="24"/>
        </w:rPr>
        <w:t xml:space="preserve"> </w:t>
      </w:r>
      <w:proofErr w:type="gramStart"/>
      <w:r w:rsidRPr="0045618D">
        <w:rPr>
          <w:rFonts w:ascii="Times New Roman" w:hAnsi="Times New Roman" w:cs="Times New Roman"/>
          <w:sz w:val="24"/>
          <w:szCs w:val="24"/>
        </w:rPr>
        <w:t xml:space="preserve">По настоящему договору </w:t>
      </w:r>
      <w:r w:rsidR="00C1207F" w:rsidRPr="0045618D">
        <w:rPr>
          <w:rFonts w:ascii="Times New Roman" w:hAnsi="Times New Roman" w:cs="Times New Roman"/>
          <w:sz w:val="24"/>
          <w:szCs w:val="24"/>
        </w:rPr>
        <w:t>Гарантирующий поставщик</w:t>
      </w:r>
      <w:r w:rsidRPr="0045618D">
        <w:rPr>
          <w:rFonts w:ascii="Times New Roman" w:hAnsi="Times New Roman" w:cs="Times New Roman"/>
          <w:sz w:val="24"/>
          <w:szCs w:val="24"/>
        </w:rPr>
        <w:t xml:space="preserve"> обязуется предоставлять Потребителю коммунальную услугу </w:t>
      </w:r>
      <w:r w:rsidR="00603792" w:rsidRPr="0045618D">
        <w:rPr>
          <w:rFonts w:ascii="Times New Roman" w:hAnsi="Times New Roman" w:cs="Times New Roman"/>
          <w:sz w:val="24"/>
          <w:szCs w:val="24"/>
        </w:rPr>
        <w:t>-</w:t>
      </w:r>
      <w:r w:rsidRPr="0045618D">
        <w:rPr>
          <w:rFonts w:ascii="Times New Roman" w:hAnsi="Times New Roman" w:cs="Times New Roman"/>
          <w:sz w:val="24"/>
          <w:szCs w:val="24"/>
        </w:rPr>
        <w:t xml:space="preserve"> электроснабжени</w:t>
      </w:r>
      <w:r w:rsidR="00603792" w:rsidRPr="0045618D">
        <w:rPr>
          <w:rFonts w:ascii="Times New Roman" w:hAnsi="Times New Roman" w:cs="Times New Roman"/>
          <w:sz w:val="24"/>
          <w:szCs w:val="24"/>
        </w:rPr>
        <w:t>е</w:t>
      </w:r>
      <w:r w:rsidRPr="0045618D">
        <w:rPr>
          <w:rFonts w:ascii="Times New Roman" w:hAnsi="Times New Roman" w:cs="Times New Roman"/>
          <w:sz w:val="24"/>
          <w:szCs w:val="24"/>
        </w:rPr>
        <w:t xml:space="preserve">, 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w:t>
      </w:r>
      <w:r w:rsidR="00C1207F" w:rsidRPr="0045618D">
        <w:rPr>
          <w:rFonts w:ascii="Times New Roman" w:hAnsi="Times New Roman" w:cs="Times New Roman"/>
          <w:sz w:val="24"/>
          <w:szCs w:val="24"/>
        </w:rPr>
        <w:t xml:space="preserve">Гарантирующему поставщику </w:t>
      </w:r>
      <w:r w:rsidRPr="0045618D">
        <w:rPr>
          <w:rFonts w:ascii="Times New Roman" w:hAnsi="Times New Roman" w:cs="Times New Roman"/>
          <w:sz w:val="24"/>
          <w:szCs w:val="24"/>
        </w:rPr>
        <w:t>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w:t>
      </w:r>
      <w:proofErr w:type="gramEnd"/>
      <w:r w:rsidRPr="0045618D">
        <w:rPr>
          <w:rFonts w:ascii="Times New Roman" w:hAnsi="Times New Roman" w:cs="Times New Roman"/>
          <w:sz w:val="24"/>
          <w:szCs w:val="24"/>
        </w:rPr>
        <w:t xml:space="preserve">, </w:t>
      </w:r>
      <w:proofErr w:type="gramStart"/>
      <w:r w:rsidRPr="0045618D">
        <w:rPr>
          <w:rFonts w:ascii="Times New Roman" w:hAnsi="Times New Roman" w:cs="Times New Roman"/>
          <w:sz w:val="24"/>
          <w:szCs w:val="24"/>
        </w:rPr>
        <w:t xml:space="preserve">предусмотренные законодательством Российской Федерации и настоящим договором. </w:t>
      </w:r>
      <w:proofErr w:type="gramEnd"/>
    </w:p>
    <w:p w:rsidR="00C1207F" w:rsidRPr="0045618D" w:rsidRDefault="00C1207F"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 xml:space="preserve">1.2. </w:t>
      </w:r>
      <w:r w:rsidR="00E57BF4" w:rsidRPr="0045618D">
        <w:rPr>
          <w:rFonts w:ascii="Times New Roman" w:hAnsi="Times New Roman" w:cs="Times New Roman"/>
          <w:sz w:val="24"/>
          <w:szCs w:val="24"/>
        </w:rPr>
        <w:t xml:space="preserve">Снабжение электрической энергией жилого помещения </w:t>
      </w:r>
      <w:r w:rsidR="00A6274A" w:rsidRPr="00A6274A">
        <w:rPr>
          <w:rFonts w:ascii="Times New Roman" w:hAnsi="Times New Roman" w:cs="Times New Roman"/>
          <w:sz w:val="24"/>
          <w:szCs w:val="24"/>
        </w:rPr>
        <w:t xml:space="preserve">в многоквартирном жилом доме </w:t>
      </w:r>
      <w:r w:rsidR="00A6274A">
        <w:rPr>
          <w:rFonts w:ascii="Times New Roman" w:hAnsi="Times New Roman" w:cs="Times New Roman"/>
          <w:sz w:val="24"/>
          <w:szCs w:val="24"/>
        </w:rPr>
        <w:t xml:space="preserve">или </w:t>
      </w:r>
      <w:r w:rsidRPr="0045618D">
        <w:rPr>
          <w:rFonts w:ascii="Times New Roman" w:hAnsi="Times New Roman" w:cs="Times New Roman"/>
          <w:sz w:val="24"/>
          <w:szCs w:val="24"/>
        </w:rPr>
        <w:t>индивидуально</w:t>
      </w:r>
      <w:r w:rsidR="00A6274A">
        <w:rPr>
          <w:rFonts w:ascii="Times New Roman" w:hAnsi="Times New Roman" w:cs="Times New Roman"/>
          <w:sz w:val="24"/>
          <w:szCs w:val="24"/>
        </w:rPr>
        <w:t>м</w:t>
      </w:r>
      <w:r w:rsidRPr="0045618D">
        <w:rPr>
          <w:rFonts w:ascii="Times New Roman" w:hAnsi="Times New Roman" w:cs="Times New Roman"/>
          <w:sz w:val="24"/>
          <w:szCs w:val="24"/>
        </w:rPr>
        <w:t xml:space="preserve"> жило</w:t>
      </w:r>
      <w:r w:rsidR="00A6274A">
        <w:rPr>
          <w:rFonts w:ascii="Times New Roman" w:hAnsi="Times New Roman" w:cs="Times New Roman"/>
          <w:sz w:val="24"/>
          <w:szCs w:val="24"/>
        </w:rPr>
        <w:t>м</w:t>
      </w:r>
      <w:r w:rsidRPr="0045618D">
        <w:rPr>
          <w:rFonts w:ascii="Times New Roman" w:hAnsi="Times New Roman" w:cs="Times New Roman"/>
          <w:sz w:val="24"/>
          <w:szCs w:val="24"/>
        </w:rPr>
        <w:t xml:space="preserve"> дом</w:t>
      </w:r>
      <w:r w:rsidR="00A6274A">
        <w:rPr>
          <w:rFonts w:ascii="Times New Roman" w:hAnsi="Times New Roman" w:cs="Times New Roman"/>
          <w:sz w:val="24"/>
          <w:szCs w:val="24"/>
        </w:rPr>
        <w:t>е</w:t>
      </w:r>
      <w:r w:rsidRPr="0045618D">
        <w:rPr>
          <w:rFonts w:ascii="Times New Roman" w:hAnsi="Times New Roman" w:cs="Times New Roman"/>
          <w:sz w:val="24"/>
          <w:szCs w:val="24"/>
        </w:rPr>
        <w:t xml:space="preserve"> </w:t>
      </w:r>
      <w:r w:rsidR="00393628" w:rsidRPr="0045618D">
        <w:rPr>
          <w:rFonts w:ascii="Times New Roman" w:hAnsi="Times New Roman" w:cs="Times New Roman"/>
          <w:sz w:val="24"/>
          <w:szCs w:val="24"/>
        </w:rPr>
        <w:t xml:space="preserve">(далее - жилое помещение потребителя) </w:t>
      </w:r>
      <w:r w:rsidR="00E57BF4" w:rsidRPr="0045618D">
        <w:rPr>
          <w:rFonts w:ascii="Times New Roman" w:hAnsi="Times New Roman" w:cs="Times New Roman"/>
          <w:sz w:val="24"/>
          <w:szCs w:val="24"/>
        </w:rPr>
        <w:t xml:space="preserve">осуществляется по 3 категории надежности. </w:t>
      </w:r>
    </w:p>
    <w:p w:rsidR="00C1207F"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Потребитель приобретает электрическую энергию для коммунально-бытовых нужд, несвязанных с осуществлением предпринимательской деятельности. </w:t>
      </w:r>
    </w:p>
    <w:p w:rsidR="00C1207F" w:rsidRPr="0045618D" w:rsidRDefault="00A26A34" w:rsidP="00456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57BF4" w:rsidRPr="0045618D">
        <w:rPr>
          <w:rFonts w:ascii="Times New Roman" w:hAnsi="Times New Roman" w:cs="Times New Roman"/>
          <w:sz w:val="24"/>
          <w:szCs w:val="24"/>
        </w:rPr>
        <w:t>. Дата начала предоставления коммунальной услуги "____" _________________ 20_</w:t>
      </w:r>
      <w:r w:rsidR="0045618D">
        <w:rPr>
          <w:rFonts w:ascii="Times New Roman" w:hAnsi="Times New Roman" w:cs="Times New Roman"/>
          <w:sz w:val="24"/>
          <w:szCs w:val="24"/>
        </w:rPr>
        <w:t>_</w:t>
      </w:r>
      <w:r w:rsidR="00E57BF4" w:rsidRPr="0045618D">
        <w:rPr>
          <w:rFonts w:ascii="Times New Roman" w:hAnsi="Times New Roman" w:cs="Times New Roman"/>
          <w:sz w:val="24"/>
          <w:szCs w:val="24"/>
        </w:rPr>
        <w:t xml:space="preserve"> г. </w:t>
      </w:r>
    </w:p>
    <w:p w:rsidR="00C04468" w:rsidRPr="0045618D" w:rsidRDefault="00C04468" w:rsidP="0045618D">
      <w:pPr>
        <w:spacing w:after="0" w:line="240" w:lineRule="auto"/>
        <w:jc w:val="center"/>
        <w:rPr>
          <w:rFonts w:ascii="Times New Roman" w:hAnsi="Times New Roman" w:cs="Times New Roman"/>
          <w:b/>
          <w:sz w:val="24"/>
          <w:szCs w:val="24"/>
        </w:rPr>
      </w:pPr>
    </w:p>
    <w:p w:rsidR="00C1207F" w:rsidRPr="0045618D" w:rsidRDefault="00C1207F"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2</w:t>
      </w:r>
      <w:r w:rsidR="00E57BF4" w:rsidRPr="0045618D">
        <w:rPr>
          <w:rFonts w:ascii="Times New Roman" w:hAnsi="Times New Roman" w:cs="Times New Roman"/>
          <w:b/>
          <w:sz w:val="24"/>
          <w:szCs w:val="24"/>
        </w:rPr>
        <w:t>. Общие положения</w:t>
      </w:r>
    </w:p>
    <w:p w:rsidR="00C04468" w:rsidRPr="0045618D" w:rsidRDefault="00C1207F"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2.1</w:t>
      </w:r>
      <w:r w:rsidR="00E57BF4" w:rsidRPr="0045618D">
        <w:rPr>
          <w:rFonts w:ascii="Times New Roman" w:hAnsi="Times New Roman" w:cs="Times New Roman"/>
          <w:sz w:val="24"/>
          <w:szCs w:val="24"/>
        </w:rPr>
        <w:t>. Параметры жилого помещения</w:t>
      </w:r>
      <w:r w:rsidR="00393628" w:rsidRPr="0045618D">
        <w:rPr>
          <w:rFonts w:ascii="Times New Roman" w:hAnsi="Times New Roman" w:cs="Times New Roman"/>
          <w:sz w:val="24"/>
          <w:szCs w:val="24"/>
        </w:rPr>
        <w:t xml:space="preserve"> </w:t>
      </w:r>
      <w:r w:rsidR="00E57BF4" w:rsidRPr="0045618D">
        <w:rPr>
          <w:rFonts w:ascii="Times New Roman" w:hAnsi="Times New Roman" w:cs="Times New Roman"/>
          <w:sz w:val="24"/>
          <w:szCs w:val="24"/>
        </w:rPr>
        <w:t xml:space="preserve">потребителя: </w:t>
      </w:r>
    </w:p>
    <w:p w:rsidR="00C04468" w:rsidRPr="0045618D" w:rsidRDefault="00E57BF4"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площадь жилого помещения</w:t>
      </w:r>
      <w:r w:rsidR="00393628" w:rsidRPr="0045618D">
        <w:rPr>
          <w:rFonts w:ascii="Times New Roman" w:hAnsi="Times New Roman" w:cs="Times New Roman"/>
          <w:sz w:val="24"/>
          <w:szCs w:val="24"/>
        </w:rPr>
        <w:t xml:space="preserve"> потребителя </w:t>
      </w:r>
      <w:r w:rsidRPr="0045618D">
        <w:rPr>
          <w:rFonts w:ascii="Times New Roman" w:hAnsi="Times New Roman" w:cs="Times New Roman"/>
          <w:sz w:val="24"/>
          <w:szCs w:val="24"/>
        </w:rPr>
        <w:t>__</w:t>
      </w:r>
      <w:r w:rsidR="00393628" w:rsidRPr="0045618D">
        <w:rPr>
          <w:rFonts w:ascii="Times New Roman" w:hAnsi="Times New Roman" w:cs="Times New Roman"/>
          <w:sz w:val="24"/>
          <w:szCs w:val="24"/>
        </w:rPr>
        <w:t>____ м</w:t>
      </w:r>
      <w:proofErr w:type="gramStart"/>
      <w:r w:rsidR="00393628" w:rsidRPr="0045618D">
        <w:rPr>
          <w:rFonts w:ascii="Times New Roman" w:hAnsi="Times New Roman" w:cs="Times New Roman"/>
          <w:sz w:val="24"/>
          <w:szCs w:val="24"/>
        </w:rPr>
        <w:t>2</w:t>
      </w:r>
      <w:proofErr w:type="gramEnd"/>
      <w:r w:rsidR="00393628" w:rsidRPr="0045618D">
        <w:rPr>
          <w:rFonts w:ascii="Times New Roman" w:hAnsi="Times New Roman" w:cs="Times New Roman"/>
          <w:sz w:val="24"/>
          <w:szCs w:val="24"/>
        </w:rPr>
        <w:t>, количество комнат ____</w:t>
      </w:r>
      <w:r w:rsidRPr="0045618D">
        <w:rPr>
          <w:rFonts w:ascii="Times New Roman" w:hAnsi="Times New Roman" w:cs="Times New Roman"/>
          <w:sz w:val="24"/>
          <w:szCs w:val="24"/>
        </w:rPr>
        <w:t xml:space="preserve">. </w:t>
      </w:r>
    </w:p>
    <w:p w:rsidR="00743E4D" w:rsidRPr="0045618D" w:rsidRDefault="00E57BF4"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 xml:space="preserve">Количество постоянно проживающих _______ человек, количество собственников ______ человек. В случае изменения информации о количестве проживающих лиц в жилом помещении потребителя и (или) собственников жилого помещения </w:t>
      </w:r>
      <w:r w:rsidR="00C04468" w:rsidRPr="0045618D">
        <w:rPr>
          <w:rFonts w:ascii="Times New Roman" w:hAnsi="Times New Roman" w:cs="Times New Roman"/>
          <w:sz w:val="24"/>
          <w:szCs w:val="24"/>
        </w:rPr>
        <w:t>п</w:t>
      </w:r>
      <w:r w:rsidRPr="0045618D">
        <w:rPr>
          <w:rFonts w:ascii="Times New Roman" w:hAnsi="Times New Roman" w:cs="Times New Roman"/>
          <w:sz w:val="24"/>
          <w:szCs w:val="24"/>
        </w:rPr>
        <w:t xml:space="preserve">отребителя, подтвержденной надлежащим образом документально, такая информация отражается </w:t>
      </w:r>
      <w:r w:rsidR="00743E4D" w:rsidRPr="0045618D">
        <w:rPr>
          <w:rFonts w:ascii="Times New Roman" w:hAnsi="Times New Roman" w:cs="Times New Roman"/>
          <w:sz w:val="24"/>
          <w:szCs w:val="24"/>
        </w:rPr>
        <w:t>Гарантирующим поставщиком</w:t>
      </w:r>
      <w:r w:rsidRPr="0045618D">
        <w:rPr>
          <w:rFonts w:ascii="Times New Roman" w:hAnsi="Times New Roman" w:cs="Times New Roman"/>
          <w:sz w:val="24"/>
          <w:szCs w:val="24"/>
        </w:rPr>
        <w:t xml:space="preserve"> в платежном документе. При этом Договор считается измененным в данной части без заключения Сторонами дополнительного соглашения. </w:t>
      </w:r>
    </w:p>
    <w:p w:rsidR="00C04468" w:rsidRPr="0045618D" w:rsidRDefault="00C04468"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2.2</w:t>
      </w:r>
      <w:r w:rsidR="00E57BF4" w:rsidRPr="0045618D">
        <w:rPr>
          <w:rFonts w:ascii="Times New Roman" w:hAnsi="Times New Roman" w:cs="Times New Roman"/>
          <w:sz w:val="24"/>
          <w:szCs w:val="24"/>
        </w:rPr>
        <w:t>.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proofErr w:type="gramStart"/>
      <w:r w:rsidR="00E57BF4" w:rsidRPr="0045618D">
        <w:rPr>
          <w:rFonts w:ascii="Times New Roman" w:hAnsi="Times New Roman" w:cs="Times New Roman"/>
          <w:sz w:val="24"/>
          <w:szCs w:val="24"/>
        </w:rPr>
        <w:t>2</w:t>
      </w:r>
      <w:proofErr w:type="gramEnd"/>
      <w:r w:rsidR="00E57BF4" w:rsidRPr="0045618D">
        <w:rPr>
          <w:rFonts w:ascii="Times New Roman" w:hAnsi="Times New Roman" w:cs="Times New Roman"/>
          <w:sz w:val="24"/>
          <w:szCs w:val="24"/>
        </w:rPr>
        <w:t xml:space="preserve">; общая площадь жилых и нежилых помещений в многоквартирном доме _________ м2. </w:t>
      </w:r>
    </w:p>
    <w:p w:rsidR="00E03717" w:rsidRPr="0045618D" w:rsidRDefault="00C04468"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2.3</w:t>
      </w:r>
      <w:r w:rsidR="00E57BF4" w:rsidRPr="0045618D">
        <w:rPr>
          <w:rFonts w:ascii="Times New Roman" w:hAnsi="Times New Roman" w:cs="Times New Roman"/>
          <w:sz w:val="24"/>
          <w:szCs w:val="24"/>
        </w:rPr>
        <w:t xml:space="preserve">. </w:t>
      </w:r>
      <w:proofErr w:type="gramStart"/>
      <w:r w:rsidR="00E57BF4" w:rsidRPr="0045618D">
        <w:rPr>
          <w:rFonts w:ascii="Times New Roman" w:hAnsi="Times New Roman" w:cs="Times New Roman"/>
          <w:sz w:val="24"/>
          <w:szCs w:val="24"/>
        </w:rPr>
        <w:t>Доставка платежных документов на оплату коммунальных услуг и у</w:t>
      </w:r>
      <w:r w:rsidR="00E03717" w:rsidRPr="0045618D">
        <w:rPr>
          <w:rFonts w:ascii="Times New Roman" w:hAnsi="Times New Roman" w:cs="Times New Roman"/>
          <w:sz w:val="24"/>
          <w:szCs w:val="24"/>
        </w:rPr>
        <w:t>ведомлений, предусмотренных «</w:t>
      </w:r>
      <w:r w:rsidR="00E57BF4" w:rsidRPr="0045618D">
        <w:rPr>
          <w:rFonts w:ascii="Times New Roman" w:hAnsi="Times New Roman" w:cs="Times New Roman"/>
          <w:sz w:val="24"/>
          <w:szCs w:val="24"/>
        </w:rPr>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w:t>
      </w:r>
      <w:r w:rsidR="00E57BF4" w:rsidRPr="0045618D">
        <w:rPr>
          <w:rFonts w:ascii="Times New Roman" w:hAnsi="Times New Roman" w:cs="Times New Roman"/>
          <w:sz w:val="24"/>
          <w:szCs w:val="24"/>
        </w:rPr>
        <w:lastRenderedPageBreak/>
        <w:t>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w:t>
      </w:r>
      <w:proofErr w:type="gramEnd"/>
      <w:r w:rsidR="00E57BF4" w:rsidRPr="0045618D">
        <w:rPr>
          <w:rFonts w:ascii="Times New Roman" w:hAnsi="Times New Roman" w:cs="Times New Roman"/>
          <w:sz w:val="24"/>
          <w:szCs w:val="24"/>
        </w:rPr>
        <w:t xml:space="preserve"> не предусмотрен порядок направления, осуществляется следующим способом (</w:t>
      </w:r>
      <w:proofErr w:type="gramStart"/>
      <w:r w:rsidR="00E57BF4" w:rsidRPr="0045618D">
        <w:rPr>
          <w:rFonts w:ascii="Times New Roman" w:hAnsi="Times New Roman" w:cs="Times New Roman"/>
          <w:sz w:val="24"/>
          <w:szCs w:val="24"/>
        </w:rPr>
        <w:t>нужное</w:t>
      </w:r>
      <w:proofErr w:type="gramEnd"/>
      <w:r w:rsidR="00E57BF4" w:rsidRPr="0045618D">
        <w:rPr>
          <w:rFonts w:ascii="Times New Roman" w:hAnsi="Times New Roman" w:cs="Times New Roman"/>
          <w:sz w:val="24"/>
          <w:szCs w:val="24"/>
        </w:rPr>
        <w:t xml:space="preserve"> отметить </w:t>
      </w:r>
      <w:r w:rsidR="00E03717" w:rsidRPr="0045618D">
        <w:rPr>
          <w:rFonts w:ascii="Times New Roman" w:hAnsi="Times New Roman" w:cs="Times New Roman"/>
          <w:sz w:val="24"/>
          <w:szCs w:val="24"/>
        </w:rPr>
        <w:t>или</w:t>
      </w:r>
      <w:r w:rsidR="00E57BF4" w:rsidRPr="0045618D">
        <w:rPr>
          <w:rFonts w:ascii="Times New Roman" w:hAnsi="Times New Roman" w:cs="Times New Roman"/>
          <w:sz w:val="24"/>
          <w:szCs w:val="24"/>
        </w:rPr>
        <w:t xml:space="preserve"> заполнить):</w:t>
      </w:r>
    </w:p>
    <w:p w:rsidR="00E03717" w:rsidRPr="0045618D" w:rsidRDefault="00E03717"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o</w:t>
      </w:r>
      <w:r w:rsidRPr="0045618D">
        <w:rPr>
          <w:rFonts w:ascii="Times New Roman" w:hAnsi="Times New Roman" w:cs="Times New Roman"/>
          <w:sz w:val="24"/>
          <w:szCs w:val="24"/>
        </w:rPr>
        <w:tab/>
        <w:t>по почтовому адресу __________________________________;</w:t>
      </w:r>
    </w:p>
    <w:p w:rsidR="00E03717" w:rsidRPr="0045618D" w:rsidRDefault="00E03717"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o</w:t>
      </w:r>
      <w:r w:rsidRPr="0045618D">
        <w:rPr>
          <w:rFonts w:ascii="Times New Roman" w:hAnsi="Times New Roman" w:cs="Times New Roman"/>
          <w:sz w:val="24"/>
          <w:szCs w:val="24"/>
        </w:rPr>
        <w:tab/>
        <w:t>по адресу электронной почты__________________________(без направления копии на бумажном носителе);</w:t>
      </w:r>
    </w:p>
    <w:p w:rsidR="00E03717" w:rsidRPr="0045618D" w:rsidRDefault="00E03717"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o</w:t>
      </w:r>
      <w:r w:rsidRPr="0045618D">
        <w:rPr>
          <w:rFonts w:ascii="Times New Roman" w:hAnsi="Times New Roman" w:cs="Times New Roman"/>
          <w:sz w:val="24"/>
          <w:szCs w:val="24"/>
        </w:rPr>
        <w:tab/>
        <w:t>иной способ, согласованный сторонами ___________________</w:t>
      </w:r>
      <w:r w:rsidR="00A0753E">
        <w:rPr>
          <w:rFonts w:ascii="Times New Roman" w:hAnsi="Times New Roman" w:cs="Times New Roman"/>
          <w:sz w:val="24"/>
          <w:szCs w:val="24"/>
        </w:rPr>
        <w:t>__________________________________________________</w:t>
      </w:r>
      <w:r w:rsidRPr="0045618D">
        <w:rPr>
          <w:rFonts w:ascii="Times New Roman" w:hAnsi="Times New Roman" w:cs="Times New Roman"/>
          <w:sz w:val="24"/>
          <w:szCs w:val="24"/>
        </w:rPr>
        <w:t>___.</w:t>
      </w:r>
    </w:p>
    <w:p w:rsidR="00E03717" w:rsidRPr="0045618D" w:rsidRDefault="00E03717"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ab/>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E03717" w:rsidRPr="0045618D" w:rsidRDefault="00E03717" w:rsidP="0045618D">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ab/>
        <w:t>Платежные документы на оплату коммунальных услуг и уведомления, направленные по электронной почте, считаются надлежащим образом доставленными на с</w:t>
      </w:r>
      <w:r w:rsidR="00A6274A">
        <w:rPr>
          <w:rFonts w:ascii="Times New Roman" w:hAnsi="Times New Roman" w:cs="Times New Roman"/>
          <w:sz w:val="24"/>
          <w:szCs w:val="24"/>
        </w:rPr>
        <w:t xml:space="preserve">ледующий календарный день после </w:t>
      </w:r>
      <w:r w:rsidRPr="0045618D">
        <w:rPr>
          <w:rFonts w:ascii="Times New Roman" w:hAnsi="Times New Roman" w:cs="Times New Roman"/>
          <w:sz w:val="24"/>
          <w:szCs w:val="24"/>
        </w:rPr>
        <w:t>отправления Гарантирующим поставщиком на адрес электронной почты, предоставленный потребителем;</w:t>
      </w:r>
    </w:p>
    <w:p w:rsidR="00E03717" w:rsidRPr="0045618D" w:rsidRDefault="00E03717" w:rsidP="00A6274A">
      <w:pPr>
        <w:spacing w:after="0" w:line="240" w:lineRule="auto"/>
        <w:jc w:val="both"/>
        <w:rPr>
          <w:rFonts w:ascii="Times New Roman" w:hAnsi="Times New Roman" w:cs="Times New Roman"/>
          <w:sz w:val="24"/>
          <w:szCs w:val="24"/>
        </w:rPr>
      </w:pPr>
      <w:r w:rsidRPr="0045618D">
        <w:rPr>
          <w:rFonts w:ascii="Times New Roman" w:hAnsi="Times New Roman" w:cs="Times New Roman"/>
          <w:sz w:val="24"/>
          <w:szCs w:val="24"/>
        </w:rPr>
        <w:tab/>
      </w:r>
      <w:r w:rsidRPr="0045618D">
        <w:rPr>
          <w:rFonts w:ascii="Times New Roman" w:hAnsi="Times New Roman" w:cs="Times New Roman"/>
          <w:sz w:val="24"/>
          <w:szCs w:val="24"/>
        </w:rPr>
        <w:t>2.4</w:t>
      </w:r>
      <w:r w:rsidR="00E57BF4" w:rsidRPr="0045618D">
        <w:rPr>
          <w:rFonts w:ascii="Times New Roman" w:hAnsi="Times New Roman" w:cs="Times New Roman"/>
          <w:sz w:val="24"/>
          <w:szCs w:val="24"/>
        </w:rPr>
        <w:t xml:space="preserve">. Расчетным периодом для оплаты коммунальных услуг является 1 календарный месяц (далее - расчетный период). </w:t>
      </w:r>
    </w:p>
    <w:p w:rsidR="00E03717" w:rsidRPr="0045618D" w:rsidRDefault="00E03717" w:rsidP="0045618D">
      <w:pPr>
        <w:spacing w:after="0" w:line="240" w:lineRule="auto"/>
        <w:ind w:firstLine="708"/>
        <w:jc w:val="center"/>
        <w:rPr>
          <w:rFonts w:ascii="Times New Roman" w:hAnsi="Times New Roman" w:cs="Times New Roman"/>
          <w:b/>
          <w:sz w:val="24"/>
          <w:szCs w:val="24"/>
        </w:rPr>
      </w:pPr>
      <w:r w:rsidRPr="0045618D">
        <w:rPr>
          <w:rFonts w:ascii="Times New Roman" w:hAnsi="Times New Roman" w:cs="Times New Roman"/>
          <w:b/>
          <w:sz w:val="24"/>
          <w:szCs w:val="24"/>
        </w:rPr>
        <w:t>3</w:t>
      </w:r>
      <w:r w:rsidR="00E57BF4" w:rsidRPr="0045618D">
        <w:rPr>
          <w:rFonts w:ascii="Times New Roman" w:hAnsi="Times New Roman" w:cs="Times New Roman"/>
          <w:b/>
          <w:sz w:val="24"/>
          <w:szCs w:val="24"/>
        </w:rPr>
        <w:t>. Обязанности и права сторон</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3.1. Гарантирующий поставщик обязан:</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w:t>
      </w:r>
      <w:proofErr w:type="gramEnd"/>
      <w:r w:rsidRPr="0045618D">
        <w:rPr>
          <w:rFonts w:ascii="Times New Roman" w:hAnsi="Times New Roman" w:cs="Times New Roman"/>
          <w:sz w:val="24"/>
          <w:szCs w:val="24"/>
        </w:rPr>
        <w:t xml:space="preserve"> состояния указанных приборов учета и </w:t>
      </w:r>
      <w:proofErr w:type="gramStart"/>
      <w:r w:rsidRPr="0045618D">
        <w:rPr>
          <w:rFonts w:ascii="Times New Roman" w:hAnsi="Times New Roman" w:cs="Times New Roman"/>
          <w:sz w:val="24"/>
          <w:szCs w:val="24"/>
        </w:rPr>
        <w:t>достоверности</w:t>
      </w:r>
      <w:proofErr w:type="gramEnd"/>
      <w:r w:rsidRPr="0045618D">
        <w:rPr>
          <w:rFonts w:ascii="Times New Roman" w:hAnsi="Times New Roman" w:cs="Times New Roman"/>
          <w:sz w:val="24"/>
          <w:szCs w:val="24"/>
        </w:rPr>
        <w:t xml:space="preserve">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д) обеспечить доставку потребителю платежных документов на оплату коммунальных услуг способом, определенным в пункте 2.3 настоящего договора;</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е) </w:t>
      </w:r>
      <w:proofErr w:type="gramStart"/>
      <w:r w:rsidRPr="0045618D">
        <w:rPr>
          <w:rFonts w:ascii="Times New Roman" w:hAnsi="Times New Roman" w:cs="Times New Roman"/>
          <w:sz w:val="24"/>
          <w:szCs w:val="24"/>
        </w:rPr>
        <w:t>нести иные обязанности</w:t>
      </w:r>
      <w:proofErr w:type="gramEnd"/>
      <w:r w:rsidRPr="0045618D">
        <w:rPr>
          <w:rFonts w:ascii="Times New Roman" w:hAnsi="Times New Roman" w:cs="Times New Roman"/>
          <w:sz w:val="24"/>
          <w:szCs w:val="24"/>
        </w:rPr>
        <w:t>, предусмотренные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3.2. Гарантирующий поставщик имеет право:</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lastRenderedPageBreak/>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roofErr w:type="gramEnd"/>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г) осуществлять с периодичностью и в порядке в соответствии с действующим законодательством РФ проверку наличия или отсутствия приборов учета, их технического состояния, достоверности предоставленных Потребителем сведений о показаниях приборов учета.</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д)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е) направлять Потребителю юридически значимые сообщения любым способом, позволяющим подтвердить доставку указанного сообщения, в том числе посредством направления текстового сообщения на номер мобильного телефона, а также направления сообщения на адрес электронной почты, </w:t>
      </w:r>
      <w:proofErr w:type="gramStart"/>
      <w:r w:rsidRPr="0045618D">
        <w:rPr>
          <w:rFonts w:ascii="Times New Roman" w:hAnsi="Times New Roman" w:cs="Times New Roman"/>
          <w:sz w:val="24"/>
          <w:szCs w:val="24"/>
        </w:rPr>
        <w:t>указанных</w:t>
      </w:r>
      <w:proofErr w:type="gramEnd"/>
      <w:r w:rsidRPr="0045618D">
        <w:rPr>
          <w:rFonts w:ascii="Times New Roman" w:hAnsi="Times New Roman" w:cs="Times New Roman"/>
          <w:sz w:val="24"/>
          <w:szCs w:val="24"/>
        </w:rPr>
        <w:t xml:space="preserve"> в настоящем договоре;</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ж) осуществлять иные права, предусмотренные законодательством Российской Федерации и настоящим договором.</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3.3. Потребитель обязан:</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а) своевременно и в полном объеме вносить Гарантирующему поставщику плату за коммунальную услугу в сроки и в порядке, которые установлены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фактах нарушения качества предоставления коммунальных услуг немедленно сообщить о нем Гарантирующему поставщику (Сетевой организации) в письменной форме или устно;</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t>в) обеспечить оснащение жилого дома (домовладения) приборами учета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w:t>
      </w:r>
      <w:proofErr w:type="gramEnd"/>
      <w:r w:rsidRPr="0045618D">
        <w:rPr>
          <w:rFonts w:ascii="Times New Roman" w:hAnsi="Times New Roman" w:cs="Times New Roman"/>
          <w:sz w:val="24"/>
          <w:szCs w:val="24"/>
        </w:rPr>
        <w:t xml:space="preserve"> таких приборов учета;</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t xml:space="preserve">г) в случае выхода прибора учета из строя (неисправности), в том числе </w:t>
      </w:r>
      <w:proofErr w:type="spellStart"/>
      <w:r w:rsidRPr="0045618D">
        <w:rPr>
          <w:rFonts w:ascii="Times New Roman" w:hAnsi="Times New Roman" w:cs="Times New Roman"/>
          <w:sz w:val="24"/>
          <w:szCs w:val="24"/>
        </w:rPr>
        <w:t>неотображения</w:t>
      </w:r>
      <w:proofErr w:type="spellEnd"/>
      <w:r w:rsidRPr="0045618D">
        <w:rPr>
          <w:rFonts w:ascii="Times New Roman" w:hAnsi="Times New Roman" w:cs="Times New Roman"/>
          <w:sz w:val="24"/>
          <w:szCs w:val="24"/>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45618D">
        <w:rPr>
          <w:rFonts w:ascii="Times New Roman" w:hAnsi="Times New Roman" w:cs="Times New Roman"/>
          <w:sz w:val="24"/>
          <w:szCs w:val="24"/>
        </w:rPr>
        <w:t>межповерочного</w:t>
      </w:r>
      <w:proofErr w:type="spellEnd"/>
      <w:r w:rsidRPr="0045618D">
        <w:rPr>
          <w:rFonts w:ascii="Times New Roman" w:hAnsi="Times New Roman" w:cs="Times New Roman"/>
          <w:sz w:val="24"/>
          <w:szCs w:val="24"/>
        </w:rPr>
        <w:t xml:space="preserve">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(возникновения неисправности);</w:t>
      </w:r>
      <w:proofErr w:type="gramEnd"/>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д) в случае, если требуется проведение демонтажа прибора учета, известить Гарантирующего поставщика не </w:t>
      </w:r>
      <w:proofErr w:type="gramStart"/>
      <w:r w:rsidRPr="0045618D">
        <w:rPr>
          <w:rFonts w:ascii="Times New Roman" w:hAnsi="Times New Roman" w:cs="Times New Roman"/>
          <w:sz w:val="24"/>
          <w:szCs w:val="24"/>
        </w:rPr>
        <w:t>позднее</w:t>
      </w:r>
      <w:proofErr w:type="gramEnd"/>
      <w:r w:rsidRPr="0045618D">
        <w:rPr>
          <w:rFonts w:ascii="Times New Roman" w:hAnsi="Times New Roman" w:cs="Times New Roman"/>
          <w:sz w:val="24"/>
          <w:szCs w:val="24"/>
        </w:rPr>
        <w:t xml:space="preserve"> чем за 2 рабочих дня до проведения соответствующих работ. Выполнять демонтаж прибора учета, а также его последующий монтаж в присутствии представителей Гарантирующего поставщика, за исключением случаев, если такие представители не явились к сроку демонтажа прибора учета, указанному в извещении;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lastRenderedPageBreak/>
        <w:t>е) допускать представителя Гарантирующего поставщика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ж) информировать Гарантирующего поставщика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з) возмещать Гарантирующему поставщику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и) не осуществлять действия, предусмотренные пунктом 35 Правил предоставления коммунальных услуг;</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к) в случае изменения адреса электронной почты и (или) номеров телефонов, указанных в настоящем договоре, передать Гарантирующему поставщику новые сведения в течение 5 дней с момента таких изменений;</w:t>
      </w:r>
    </w:p>
    <w:p w:rsidR="009336A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л) известить письменно Гарантирующего поставщика о прекращении права собственности на объект энергоснабжения и произвести полный расчет за потребленную электрическую энергию на день прекращения такого права;</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м) </w:t>
      </w:r>
      <w:proofErr w:type="gramStart"/>
      <w:r w:rsidRPr="0045618D">
        <w:rPr>
          <w:rFonts w:ascii="Times New Roman" w:hAnsi="Times New Roman" w:cs="Times New Roman"/>
          <w:sz w:val="24"/>
          <w:szCs w:val="24"/>
        </w:rPr>
        <w:t>нести иные обязанности</w:t>
      </w:r>
      <w:proofErr w:type="gramEnd"/>
      <w:r w:rsidRPr="0045618D">
        <w:rPr>
          <w:rFonts w:ascii="Times New Roman" w:hAnsi="Times New Roman" w:cs="Times New Roman"/>
          <w:sz w:val="24"/>
          <w:szCs w:val="24"/>
        </w:rPr>
        <w:t>, предусмотренные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3.4. Потребитель имеет право:</w:t>
      </w:r>
    </w:p>
    <w:p w:rsidR="009336AD" w:rsidRPr="0045618D" w:rsidRDefault="009336AD" w:rsidP="0045618D">
      <w:pPr>
        <w:spacing w:after="0" w:line="240" w:lineRule="auto"/>
        <w:ind w:firstLine="708"/>
        <w:jc w:val="both"/>
        <w:rPr>
          <w:rFonts w:ascii="Times New Roman" w:hAnsi="Times New Roman" w:cs="Times New Roman"/>
          <w:sz w:val="24"/>
          <w:szCs w:val="24"/>
        </w:rPr>
      </w:pPr>
      <w:proofErr w:type="gramStart"/>
      <w:r w:rsidRPr="0045618D">
        <w:rPr>
          <w:rFonts w:ascii="Times New Roman" w:hAnsi="Times New Roman" w:cs="Times New Roman"/>
          <w:sz w:val="24"/>
          <w:szCs w:val="24"/>
        </w:rPr>
        <w:t>а) получать в необходимых объемах коммунальную услугу надлежащего качества;</w:t>
      </w:r>
      <w:proofErr w:type="gramEnd"/>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б) при наличии прибора учета ежемесячно снимать его показания и передавать их Гарантирующему поставщику не позднее 25 числа расчетного периода, а также на дату расторжения Договора, в том числе способами, предоставляющими возможность удаленной их передачи (за исключением приборов учета электрической энергии присоединенных к интеллектуальной системе учета электроэнергии (мощности);</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в) получать от Гарантирующего поставщика сведения о правильности </w:t>
      </w:r>
      <w:proofErr w:type="gramStart"/>
      <w:r w:rsidRPr="0045618D">
        <w:rPr>
          <w:rFonts w:ascii="Times New Roman" w:hAnsi="Times New Roman" w:cs="Times New Roman"/>
          <w:sz w:val="24"/>
          <w:szCs w:val="24"/>
        </w:rPr>
        <w:t>исчисления</w:t>
      </w:r>
      <w:proofErr w:type="gramEnd"/>
      <w:r w:rsidRPr="0045618D">
        <w:rPr>
          <w:rFonts w:ascii="Times New Roman" w:hAnsi="Times New Roman" w:cs="Times New Roman"/>
          <w:sz w:val="24"/>
          <w:szCs w:val="24"/>
        </w:rPr>
        <w:t xml:space="preserve">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Гарантирующим поставщиком потребителю неустоек (штрафов, пеней);</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г) требовать от Гарантирующего поставщика изменения размера платы за коммунальную услугу в случаях и порядке, которые установлены Правилами предоставления коммунальных услуг;</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е) осуществлять иные права, предусмотренные законодательством Российской Федерации.</w:t>
      </w:r>
    </w:p>
    <w:p w:rsidR="009336AD" w:rsidRPr="0045618D" w:rsidRDefault="009336AD" w:rsidP="0045618D">
      <w:pPr>
        <w:spacing w:after="0" w:line="240" w:lineRule="auto"/>
        <w:ind w:firstLine="708"/>
        <w:jc w:val="both"/>
        <w:rPr>
          <w:rFonts w:ascii="Times New Roman" w:hAnsi="Times New Roman" w:cs="Times New Roman"/>
          <w:sz w:val="24"/>
          <w:szCs w:val="24"/>
        </w:rPr>
      </w:pPr>
    </w:p>
    <w:p w:rsidR="00AC60D2" w:rsidRPr="0045618D" w:rsidRDefault="009336AD" w:rsidP="0045618D">
      <w:pPr>
        <w:spacing w:after="0" w:line="240" w:lineRule="auto"/>
        <w:ind w:firstLine="708"/>
        <w:jc w:val="center"/>
        <w:rPr>
          <w:rFonts w:ascii="Times New Roman" w:hAnsi="Times New Roman" w:cs="Times New Roman"/>
          <w:b/>
          <w:sz w:val="24"/>
          <w:szCs w:val="24"/>
        </w:rPr>
      </w:pPr>
      <w:r w:rsidRPr="0045618D">
        <w:rPr>
          <w:rFonts w:ascii="Times New Roman" w:hAnsi="Times New Roman" w:cs="Times New Roman"/>
          <w:b/>
          <w:sz w:val="24"/>
          <w:szCs w:val="24"/>
        </w:rPr>
        <w:t>4</w:t>
      </w:r>
      <w:r w:rsidR="00E57BF4" w:rsidRPr="0045618D">
        <w:rPr>
          <w:rFonts w:ascii="Times New Roman" w:hAnsi="Times New Roman" w:cs="Times New Roman"/>
          <w:b/>
          <w:sz w:val="24"/>
          <w:szCs w:val="24"/>
        </w:rPr>
        <w:t>. Учет объема (количества) коммунальной услуги, предоставленной потребителю</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4.1</w:t>
      </w:r>
      <w:r w:rsidR="00E57BF4" w:rsidRPr="0045618D">
        <w:rPr>
          <w:rFonts w:ascii="Times New Roman" w:hAnsi="Times New Roman" w:cs="Times New Roman"/>
          <w:sz w:val="24"/>
          <w:szCs w:val="24"/>
        </w:rPr>
        <w:t xml:space="preserve">.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 </w:t>
      </w:r>
    </w:p>
    <w:p w:rsidR="009336AD"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w:t>
      </w:r>
    </w:p>
    <w:p w:rsidR="009336AD"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lastRenderedPageBreak/>
        <w:t xml:space="preserve">На момент заключения Договора жилое помещение Потребителя оборудовано индивидуальным (общим (квартирным), комнатным) прибором учета (ПУ): </w:t>
      </w:r>
    </w:p>
    <w:p w:rsidR="009336AD" w:rsidRPr="0045618D" w:rsidRDefault="009336AD" w:rsidP="0045618D">
      <w:pPr>
        <w:spacing w:after="0" w:line="240" w:lineRule="auto"/>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1264"/>
        <w:gridCol w:w="1991"/>
        <w:gridCol w:w="2210"/>
        <w:gridCol w:w="1583"/>
        <w:gridCol w:w="1661"/>
      </w:tblGrid>
      <w:tr w:rsidR="009336AD" w:rsidRPr="0045618D" w:rsidTr="009336AD">
        <w:tc>
          <w:tcPr>
            <w:tcW w:w="869" w:type="dxa"/>
            <w:shd w:val="clear" w:color="auto" w:fill="auto"/>
          </w:tcPr>
          <w:p w:rsidR="009336AD" w:rsidRPr="0045618D" w:rsidRDefault="009336AD" w:rsidP="0045618D">
            <w:pPr>
              <w:tabs>
                <w:tab w:val="left" w:pos="851"/>
                <w:tab w:val="left" w:pos="993"/>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45618D">
              <w:rPr>
                <w:rFonts w:ascii="Times New Roman" w:eastAsia="Times New Roman" w:hAnsi="Times New Roman" w:cs="Times New Roman"/>
                <w:bCs/>
                <w:sz w:val="20"/>
                <w:szCs w:val="20"/>
                <w:lang w:eastAsia="ru-RU"/>
              </w:rPr>
              <w:t>Тип ПУ</w:t>
            </w:r>
          </w:p>
          <w:p w:rsidR="009336AD" w:rsidRPr="0045618D" w:rsidRDefault="009336AD" w:rsidP="0045618D">
            <w:pPr>
              <w:tabs>
                <w:tab w:val="left" w:pos="709"/>
                <w:tab w:val="left" w:pos="993"/>
              </w:tabs>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p>
        </w:tc>
        <w:tc>
          <w:tcPr>
            <w:tcW w:w="1274"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34"/>
              <w:rPr>
                <w:rFonts w:ascii="Times New Roman" w:eastAsia="Times New Roman" w:hAnsi="Times New Roman" w:cs="Times New Roman"/>
                <w:bCs/>
                <w:sz w:val="20"/>
                <w:szCs w:val="20"/>
                <w:lang w:eastAsia="ru-RU"/>
              </w:rPr>
            </w:pPr>
            <w:r w:rsidRPr="0045618D">
              <w:rPr>
                <w:rFonts w:ascii="Times New Roman" w:eastAsia="Times New Roman" w:hAnsi="Times New Roman" w:cs="Times New Roman"/>
                <w:bCs/>
                <w:sz w:val="20"/>
                <w:szCs w:val="20"/>
                <w:lang w:eastAsia="ru-RU"/>
              </w:rPr>
              <w:t>Номер ПУ</w:t>
            </w:r>
          </w:p>
        </w:tc>
        <w:tc>
          <w:tcPr>
            <w:tcW w:w="201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34"/>
              <w:rPr>
                <w:rFonts w:ascii="Times New Roman" w:eastAsia="Times New Roman" w:hAnsi="Times New Roman" w:cs="Times New Roman"/>
                <w:bCs/>
                <w:sz w:val="20"/>
                <w:szCs w:val="20"/>
                <w:lang w:eastAsia="ru-RU"/>
              </w:rPr>
            </w:pPr>
            <w:r w:rsidRPr="0045618D">
              <w:rPr>
                <w:rFonts w:ascii="Times New Roman" w:eastAsia="Times New Roman" w:hAnsi="Times New Roman" w:cs="Times New Roman"/>
                <w:bCs/>
                <w:sz w:val="20"/>
                <w:szCs w:val="20"/>
                <w:lang w:eastAsia="ru-RU"/>
              </w:rPr>
              <w:t>Место установки ПУ</w:t>
            </w:r>
          </w:p>
        </w:tc>
        <w:tc>
          <w:tcPr>
            <w:tcW w:w="222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34"/>
              <w:rPr>
                <w:rFonts w:ascii="Times New Roman" w:eastAsia="Times New Roman" w:hAnsi="Times New Roman" w:cs="Times New Roman"/>
                <w:bCs/>
                <w:sz w:val="20"/>
                <w:szCs w:val="20"/>
                <w:lang w:eastAsia="ru-RU"/>
              </w:rPr>
            </w:pPr>
            <w:r w:rsidRPr="0045618D">
              <w:rPr>
                <w:rFonts w:ascii="Times New Roman" w:eastAsia="Times New Roman" w:hAnsi="Times New Roman" w:cs="Times New Roman"/>
                <w:bCs/>
                <w:sz w:val="20"/>
                <w:szCs w:val="20"/>
                <w:lang w:eastAsia="ru-RU"/>
              </w:rPr>
              <w:t>Дата опломбирования ПУ заводом-изготовителем или организацией, осуществляющей последнюю поверку ПУ</w:t>
            </w:r>
          </w:p>
        </w:tc>
        <w:tc>
          <w:tcPr>
            <w:tcW w:w="1588"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34"/>
              <w:rPr>
                <w:rFonts w:ascii="Times New Roman" w:eastAsia="Times New Roman" w:hAnsi="Times New Roman" w:cs="Times New Roman"/>
                <w:bCs/>
                <w:sz w:val="20"/>
                <w:szCs w:val="20"/>
                <w:lang w:eastAsia="ru-RU"/>
              </w:rPr>
            </w:pPr>
            <w:r w:rsidRPr="0045618D">
              <w:rPr>
                <w:rFonts w:ascii="Times New Roman" w:eastAsia="Times New Roman" w:hAnsi="Times New Roman" w:cs="Times New Roman"/>
                <w:bCs/>
                <w:sz w:val="20"/>
                <w:szCs w:val="20"/>
                <w:lang w:eastAsia="ru-RU"/>
              </w:rPr>
              <w:t>Дата очередной (следующей) поверки ПУ</w:t>
            </w:r>
          </w:p>
        </w:tc>
        <w:tc>
          <w:tcPr>
            <w:tcW w:w="161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spellStart"/>
            <w:r w:rsidRPr="0045618D">
              <w:rPr>
                <w:rFonts w:ascii="Times New Roman" w:eastAsia="Times New Roman" w:hAnsi="Times New Roman" w:cs="Times New Roman"/>
                <w:bCs/>
                <w:sz w:val="20"/>
                <w:szCs w:val="20"/>
                <w:lang w:eastAsia="ru-RU"/>
              </w:rPr>
              <w:t>Межповерочный</w:t>
            </w:r>
            <w:proofErr w:type="spellEnd"/>
            <w:r w:rsidRPr="0045618D">
              <w:rPr>
                <w:rFonts w:ascii="Times New Roman" w:eastAsia="Times New Roman" w:hAnsi="Times New Roman" w:cs="Times New Roman"/>
                <w:bCs/>
                <w:sz w:val="20"/>
                <w:szCs w:val="20"/>
                <w:lang w:eastAsia="ru-RU"/>
              </w:rPr>
              <w:t xml:space="preserve"> интервал ПУ</w:t>
            </w:r>
          </w:p>
        </w:tc>
      </w:tr>
      <w:tr w:rsidR="009336AD" w:rsidRPr="0045618D" w:rsidTr="009336AD">
        <w:tc>
          <w:tcPr>
            <w:tcW w:w="869"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274"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201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222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588"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1610" w:type="dxa"/>
            <w:shd w:val="clear" w:color="auto" w:fill="auto"/>
          </w:tcPr>
          <w:p w:rsidR="009336AD" w:rsidRPr="0045618D" w:rsidRDefault="009336AD" w:rsidP="0045618D">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r>
    </w:tbl>
    <w:p w:rsidR="00392C12" w:rsidRDefault="00392C12" w:rsidP="0045618D">
      <w:pPr>
        <w:spacing w:after="0" w:line="240" w:lineRule="auto"/>
        <w:ind w:firstLine="708"/>
        <w:jc w:val="both"/>
        <w:rPr>
          <w:rFonts w:ascii="Times New Roman" w:hAnsi="Times New Roman" w:cs="Times New Roman"/>
          <w:sz w:val="24"/>
          <w:szCs w:val="24"/>
        </w:rPr>
      </w:pPr>
    </w:p>
    <w:p w:rsidR="009336AD"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Изменение информации об индивидуальном (общем (квартирном), комнатном) приборе учета (в </w:t>
      </w:r>
      <w:proofErr w:type="spellStart"/>
      <w:r w:rsidRPr="0045618D">
        <w:rPr>
          <w:rFonts w:ascii="Times New Roman" w:hAnsi="Times New Roman" w:cs="Times New Roman"/>
          <w:sz w:val="24"/>
          <w:szCs w:val="24"/>
        </w:rPr>
        <w:t>т.ч</w:t>
      </w:r>
      <w:proofErr w:type="spellEnd"/>
      <w:r w:rsidRPr="0045618D">
        <w:rPr>
          <w:rFonts w:ascii="Times New Roman" w:hAnsi="Times New Roman" w:cs="Times New Roman"/>
          <w:sz w:val="24"/>
          <w:szCs w:val="24"/>
        </w:rPr>
        <w:t xml:space="preserve">. его начальные показания) отражается </w:t>
      </w:r>
      <w:r w:rsidR="009336AD" w:rsidRPr="0045618D">
        <w:rPr>
          <w:rFonts w:ascii="Times New Roman" w:hAnsi="Times New Roman" w:cs="Times New Roman"/>
          <w:sz w:val="24"/>
          <w:szCs w:val="24"/>
        </w:rPr>
        <w:t>Гарантирующим поставщиком</w:t>
      </w:r>
      <w:r w:rsidRPr="0045618D">
        <w:rPr>
          <w:rFonts w:ascii="Times New Roman" w:hAnsi="Times New Roman" w:cs="Times New Roman"/>
          <w:sz w:val="24"/>
          <w:szCs w:val="24"/>
        </w:rPr>
        <w:t xml:space="preserve"> (Сетевой организацией) и подписывается Потребителем в акте о проведении установки (замены) элементов узла учета электрической энергии и проверки схем их подключения в электроустановках до и выше 1000</w:t>
      </w:r>
      <w:proofErr w:type="gramStart"/>
      <w:r w:rsidRPr="0045618D">
        <w:rPr>
          <w:rFonts w:ascii="Times New Roman" w:hAnsi="Times New Roman" w:cs="Times New Roman"/>
          <w:sz w:val="24"/>
          <w:szCs w:val="24"/>
        </w:rPr>
        <w:t xml:space="preserve"> В</w:t>
      </w:r>
      <w:proofErr w:type="gramEnd"/>
      <w:r w:rsidRPr="0045618D">
        <w:rPr>
          <w:rFonts w:ascii="Times New Roman" w:hAnsi="Times New Roman" w:cs="Times New Roman"/>
          <w:sz w:val="24"/>
          <w:szCs w:val="24"/>
        </w:rPr>
        <w:t xml:space="preserve">, являющимся актом допуска прибора учета в эксплуатацию. </w:t>
      </w:r>
    </w:p>
    <w:p w:rsidR="009336AD"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4.</w:t>
      </w:r>
      <w:r w:rsidR="00E57BF4" w:rsidRPr="0045618D">
        <w:rPr>
          <w:rFonts w:ascii="Times New Roman" w:hAnsi="Times New Roman" w:cs="Times New Roman"/>
          <w:sz w:val="24"/>
          <w:szCs w:val="24"/>
        </w:rPr>
        <w:t xml:space="preserve">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 </w:t>
      </w:r>
    </w:p>
    <w:p w:rsidR="00F62C10" w:rsidRPr="0045618D" w:rsidRDefault="009336AD"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4.</w:t>
      </w:r>
      <w:r w:rsidR="00E57BF4" w:rsidRPr="0045618D">
        <w:rPr>
          <w:rFonts w:ascii="Times New Roman" w:hAnsi="Times New Roman" w:cs="Times New Roman"/>
          <w:sz w:val="24"/>
          <w:szCs w:val="24"/>
        </w:rPr>
        <w:t xml:space="preserve">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 </w:t>
      </w:r>
    </w:p>
    <w:p w:rsidR="00F62C10"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В случае предоставления Потребителем показаний прибора учета позднее указанного срока, объем потребленной электрической энергии, зафиксированной прибором учета, подлежит учету в следующем расчетном периоде. </w:t>
      </w:r>
    </w:p>
    <w:p w:rsidR="00F62C10"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 </w:t>
      </w:r>
    </w:p>
    <w:p w:rsidR="00392C12" w:rsidRPr="0045618D" w:rsidRDefault="00392C12" w:rsidP="0045618D">
      <w:pPr>
        <w:spacing w:after="0" w:line="240" w:lineRule="auto"/>
        <w:ind w:firstLine="708"/>
        <w:jc w:val="both"/>
        <w:rPr>
          <w:rFonts w:ascii="Times New Roman" w:hAnsi="Times New Roman" w:cs="Times New Roman"/>
          <w:sz w:val="24"/>
          <w:szCs w:val="24"/>
        </w:rPr>
      </w:pPr>
    </w:p>
    <w:p w:rsidR="00F62C10" w:rsidRPr="0045618D" w:rsidRDefault="00F62C10" w:rsidP="0045618D">
      <w:pPr>
        <w:spacing w:after="0" w:line="240" w:lineRule="auto"/>
        <w:ind w:firstLine="708"/>
        <w:jc w:val="center"/>
        <w:rPr>
          <w:rFonts w:ascii="Times New Roman" w:hAnsi="Times New Roman" w:cs="Times New Roman"/>
          <w:b/>
          <w:sz w:val="24"/>
          <w:szCs w:val="24"/>
        </w:rPr>
      </w:pPr>
      <w:r w:rsidRPr="0045618D">
        <w:rPr>
          <w:rFonts w:ascii="Times New Roman" w:hAnsi="Times New Roman" w:cs="Times New Roman"/>
          <w:b/>
          <w:sz w:val="24"/>
          <w:szCs w:val="24"/>
        </w:rPr>
        <w:t>5</w:t>
      </w:r>
      <w:r w:rsidR="00E57BF4" w:rsidRPr="0045618D">
        <w:rPr>
          <w:rFonts w:ascii="Times New Roman" w:hAnsi="Times New Roman" w:cs="Times New Roman"/>
          <w:b/>
          <w:sz w:val="24"/>
          <w:szCs w:val="24"/>
        </w:rPr>
        <w:t>. Размер платы за коммунальную услугу и порядок расчетов</w:t>
      </w:r>
    </w:p>
    <w:p w:rsidR="00F62C10" w:rsidRPr="0045618D" w:rsidRDefault="00F62C10"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5.1</w:t>
      </w:r>
      <w:r w:rsidR="00E57BF4" w:rsidRPr="0045618D">
        <w:rPr>
          <w:rFonts w:ascii="Times New Roman" w:hAnsi="Times New Roman" w:cs="Times New Roman"/>
          <w:sz w:val="24"/>
          <w:szCs w:val="24"/>
        </w:rPr>
        <w:t xml:space="preserve">.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 </w:t>
      </w:r>
    </w:p>
    <w:p w:rsidR="00F62C10"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При использовании Потребителем электроэнергии для предпринимательских нужд оплата потребленной электрической энергии производится по нерегулируемым ценам, рассчитанным в соответствии с нормативными правовыми актами в сфере энергетики. </w:t>
      </w:r>
    </w:p>
    <w:p w:rsidR="00F62C10" w:rsidRPr="0045618D" w:rsidRDefault="00E57BF4"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 xml:space="preserve">В случае, если на основании действующего на дату заключения Договора </w:t>
      </w:r>
      <w:proofErr w:type="gramStart"/>
      <w:r w:rsidRPr="0045618D">
        <w:rPr>
          <w:rFonts w:ascii="Times New Roman" w:hAnsi="Times New Roman" w:cs="Times New Roman"/>
          <w:sz w:val="24"/>
          <w:szCs w:val="24"/>
        </w:rPr>
        <w:t>и(</w:t>
      </w:r>
      <w:proofErr w:type="gramEnd"/>
      <w:r w:rsidRPr="0045618D">
        <w:rPr>
          <w:rFonts w:ascii="Times New Roman" w:hAnsi="Times New Roman" w:cs="Times New Roman"/>
          <w:sz w:val="24"/>
          <w:szCs w:val="24"/>
        </w:rPr>
        <w:t xml:space="preserve">или) вступившего в силу в ходе исполнения нормативного правового акта, изменится цена, порядок определения цены и(или) стоимости по Договору, Стороны с момента вступления в силу указанных изменений при осуществлении расчетов по Договору обязаны применять новую цену и(или) новый порядок определения стоимости. </w:t>
      </w:r>
    </w:p>
    <w:p w:rsidR="00F62C10" w:rsidRPr="0045618D" w:rsidRDefault="00F62C10"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5.2</w:t>
      </w:r>
      <w:r w:rsidR="00E57BF4" w:rsidRPr="0045618D">
        <w:rPr>
          <w:rFonts w:ascii="Times New Roman" w:hAnsi="Times New Roman" w:cs="Times New Roman"/>
          <w:sz w:val="24"/>
          <w:szCs w:val="24"/>
        </w:rPr>
        <w:t xml:space="preserve">. Плата за коммунальные услуги вносится потребителем </w:t>
      </w:r>
      <w:r w:rsidR="00A26A34">
        <w:rPr>
          <w:rFonts w:ascii="Times New Roman" w:hAnsi="Times New Roman" w:cs="Times New Roman"/>
          <w:sz w:val="24"/>
          <w:szCs w:val="24"/>
        </w:rPr>
        <w:t>платежными поручениями</w:t>
      </w:r>
      <w:r w:rsidR="00A26A34" w:rsidRPr="00A6274A">
        <w:rPr>
          <w:rFonts w:ascii="Times New Roman" w:hAnsi="Times New Roman" w:cs="Times New Roman"/>
          <w:sz w:val="24"/>
          <w:szCs w:val="24"/>
        </w:rPr>
        <w:t xml:space="preserve"> </w:t>
      </w:r>
      <w:r w:rsidR="00A26A34" w:rsidRPr="0045618D">
        <w:rPr>
          <w:rFonts w:ascii="Times New Roman" w:hAnsi="Times New Roman" w:cs="Times New Roman"/>
          <w:sz w:val="24"/>
          <w:szCs w:val="24"/>
        </w:rPr>
        <w:t>не позднее 10-го числа месяца следующего за расчетным периодом</w:t>
      </w:r>
      <w:r w:rsidR="00A26A34" w:rsidRPr="00A6274A">
        <w:rPr>
          <w:rFonts w:ascii="Times New Roman" w:hAnsi="Times New Roman" w:cs="Times New Roman"/>
          <w:sz w:val="24"/>
          <w:szCs w:val="24"/>
        </w:rPr>
        <w:t xml:space="preserve"> </w:t>
      </w:r>
      <w:r w:rsidR="00A26A34" w:rsidRPr="00A6274A">
        <w:rPr>
          <w:rFonts w:ascii="Times New Roman" w:hAnsi="Times New Roman" w:cs="Times New Roman"/>
          <w:sz w:val="24"/>
          <w:szCs w:val="24"/>
        </w:rPr>
        <w:t>на основании счетов, выставленных Гарантирующим поставщиком</w:t>
      </w:r>
      <w:r w:rsidRPr="0045618D">
        <w:rPr>
          <w:rFonts w:ascii="Times New Roman" w:hAnsi="Times New Roman" w:cs="Times New Roman"/>
          <w:sz w:val="24"/>
          <w:szCs w:val="24"/>
        </w:rPr>
        <w:t xml:space="preserve">. </w:t>
      </w:r>
      <w:r w:rsidRPr="0045618D">
        <w:rPr>
          <w:rFonts w:ascii="Times New Roman" w:hAnsi="Times New Roman" w:cs="Times New Roman"/>
          <w:sz w:val="24"/>
          <w:szCs w:val="24"/>
        </w:rPr>
        <w:t xml:space="preserve">Оплата производится любым доступным для потребителя способом, в том числе непосредственно в кассах Гарантирующего поставщика, банковским переводом, через терминалы самообслуживания. Оплата по настоящему договору считается произведенной после поступления денежных средств на расчетный счет (в кассу) Гарантирующего поставщика. </w:t>
      </w:r>
    </w:p>
    <w:p w:rsidR="00F62C10" w:rsidRDefault="00F62C10"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lastRenderedPageBreak/>
        <w:t>5.3. Потребитель вправе осуществлять предварительную оплату коммунальных услуг в счет будущих расчетных периодов.</w:t>
      </w:r>
    </w:p>
    <w:p w:rsidR="00A26A34" w:rsidRPr="0045618D" w:rsidRDefault="00A26A34" w:rsidP="00456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5.4. </w:t>
      </w:r>
      <w:r w:rsidRPr="00A26A34">
        <w:rPr>
          <w:rFonts w:ascii="Times New Roman" w:hAnsi="Times New Roman" w:cs="Times New Roman"/>
          <w:sz w:val="24"/>
          <w:szCs w:val="24"/>
        </w:rPr>
        <w:t>Сверка расчетов по факту потребления и оплаты электрической энергии производится ежеквартально до 18 числа месяца, следующего за окончанием очередного квартала, с подписанием двустороннего Акта сверки расчетов, составленного Гарантирующим поставщиком, а так же по требованию одной из Сторон.</w:t>
      </w:r>
    </w:p>
    <w:p w:rsidR="00F62C10" w:rsidRPr="0045618D" w:rsidRDefault="00F62C10"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5.</w:t>
      </w:r>
      <w:r w:rsidR="00A26A34">
        <w:rPr>
          <w:rFonts w:ascii="Times New Roman" w:hAnsi="Times New Roman" w:cs="Times New Roman"/>
          <w:sz w:val="24"/>
          <w:szCs w:val="24"/>
        </w:rPr>
        <w:t>5</w:t>
      </w:r>
      <w:r w:rsidRPr="0045618D">
        <w:rPr>
          <w:rFonts w:ascii="Times New Roman" w:hAnsi="Times New Roman" w:cs="Times New Roman"/>
          <w:sz w:val="24"/>
          <w:szCs w:val="24"/>
        </w:rPr>
        <w:t>.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F62C10" w:rsidRDefault="00A26A34" w:rsidP="00456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w:t>
      </w:r>
      <w:r w:rsidR="00F62C10" w:rsidRPr="0045618D">
        <w:rPr>
          <w:rFonts w:ascii="Times New Roman" w:hAnsi="Times New Roman" w:cs="Times New Roman"/>
          <w:sz w:val="24"/>
          <w:szCs w:val="24"/>
        </w:rPr>
        <w:t>. В случае подключения несанкционированного вмешательства потребителя в работу прибора учета, повлекшего искажение его показателей, Гарантирующий поставщик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303C10" w:rsidRPr="0045618D" w:rsidRDefault="00303C10" w:rsidP="0045618D">
      <w:pPr>
        <w:spacing w:after="0" w:line="240" w:lineRule="auto"/>
        <w:ind w:firstLine="708"/>
        <w:jc w:val="both"/>
        <w:rPr>
          <w:rFonts w:ascii="Times New Roman" w:hAnsi="Times New Roman" w:cs="Times New Roman"/>
          <w:sz w:val="24"/>
          <w:szCs w:val="24"/>
        </w:rPr>
      </w:pPr>
    </w:p>
    <w:p w:rsidR="00C22FF7" w:rsidRPr="0045618D" w:rsidRDefault="00C22FF7"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6</w:t>
      </w:r>
      <w:r w:rsidR="00E57BF4" w:rsidRPr="0045618D">
        <w:rPr>
          <w:rFonts w:ascii="Times New Roman" w:hAnsi="Times New Roman" w:cs="Times New Roman"/>
          <w:b/>
          <w:sz w:val="24"/>
          <w:szCs w:val="24"/>
        </w:rPr>
        <w:t>. Ограничение, приостановление, возобновление</w:t>
      </w:r>
    </w:p>
    <w:p w:rsidR="00C22FF7" w:rsidRPr="0045618D" w:rsidRDefault="00E57BF4"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предоставления коммунальной услуги</w:t>
      </w:r>
    </w:p>
    <w:p w:rsidR="00C22FF7" w:rsidRPr="0045618D" w:rsidRDefault="00C22FF7"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6.1</w:t>
      </w:r>
      <w:r w:rsidR="00E57BF4" w:rsidRPr="0045618D">
        <w:rPr>
          <w:rFonts w:ascii="Times New Roman" w:hAnsi="Times New Roman" w:cs="Times New Roman"/>
          <w:sz w:val="24"/>
          <w:szCs w:val="24"/>
        </w:rPr>
        <w:t xml:space="preserve">. </w:t>
      </w:r>
      <w:r w:rsidRPr="0045618D">
        <w:rPr>
          <w:rFonts w:ascii="Times New Roman" w:hAnsi="Times New Roman" w:cs="Times New Roman"/>
          <w:sz w:val="24"/>
          <w:szCs w:val="24"/>
        </w:rPr>
        <w:t>Гарантирующий поставщик</w:t>
      </w:r>
      <w:r w:rsidR="00E57BF4" w:rsidRPr="0045618D">
        <w:rPr>
          <w:rFonts w:ascii="Times New Roman" w:hAnsi="Times New Roman" w:cs="Times New Roman"/>
          <w:sz w:val="24"/>
          <w:szCs w:val="24"/>
        </w:rPr>
        <w:t xml:space="preserve">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 </w:t>
      </w:r>
    </w:p>
    <w:p w:rsidR="00C22FF7" w:rsidRPr="0045618D" w:rsidRDefault="00C22FF7"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6.2</w:t>
      </w:r>
      <w:r w:rsidR="00E57BF4" w:rsidRPr="0045618D">
        <w:rPr>
          <w:rFonts w:ascii="Times New Roman" w:hAnsi="Times New Roman" w:cs="Times New Roman"/>
          <w:sz w:val="24"/>
          <w:szCs w:val="24"/>
        </w:rPr>
        <w:t xml:space="preserve">.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 </w:t>
      </w:r>
    </w:p>
    <w:p w:rsidR="00C22FF7" w:rsidRPr="0045618D" w:rsidRDefault="00C22FF7"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6.3</w:t>
      </w:r>
      <w:r w:rsidR="00E57BF4" w:rsidRPr="0045618D">
        <w:rPr>
          <w:rFonts w:ascii="Times New Roman" w:hAnsi="Times New Roman" w:cs="Times New Roman"/>
          <w:sz w:val="24"/>
          <w:szCs w:val="24"/>
        </w:rPr>
        <w:t xml:space="preserve">. При ограничении предоставления коммунальной услуги </w:t>
      </w:r>
      <w:r w:rsidRPr="0045618D">
        <w:rPr>
          <w:rFonts w:ascii="Times New Roman" w:hAnsi="Times New Roman" w:cs="Times New Roman"/>
          <w:sz w:val="24"/>
          <w:szCs w:val="24"/>
        </w:rPr>
        <w:t>Гарантирующий поставщик</w:t>
      </w:r>
      <w:r w:rsidR="00E57BF4" w:rsidRPr="0045618D">
        <w:rPr>
          <w:rFonts w:ascii="Times New Roman" w:hAnsi="Times New Roman" w:cs="Times New Roman"/>
          <w:sz w:val="24"/>
          <w:szCs w:val="24"/>
        </w:rPr>
        <w:t xml:space="preserve"> временно уменьшает объем (количество) подачи потребителю коммунальной услуги и (или) вводит график предоставления коммунальной услуги в течение суток. При приостановлении предоставления коммунальной услуги </w:t>
      </w:r>
      <w:r w:rsidRPr="0045618D">
        <w:rPr>
          <w:rFonts w:ascii="Times New Roman" w:hAnsi="Times New Roman" w:cs="Times New Roman"/>
          <w:sz w:val="24"/>
          <w:szCs w:val="24"/>
        </w:rPr>
        <w:t>Гарантирующий поставщик</w:t>
      </w:r>
      <w:r w:rsidR="00E57BF4" w:rsidRPr="0045618D">
        <w:rPr>
          <w:rFonts w:ascii="Times New Roman" w:hAnsi="Times New Roman" w:cs="Times New Roman"/>
          <w:sz w:val="24"/>
          <w:szCs w:val="24"/>
        </w:rPr>
        <w:t xml:space="preserve"> временно прекращает ее предоставление потребителю.</w:t>
      </w:r>
    </w:p>
    <w:p w:rsidR="00C22FF7" w:rsidRDefault="00C22FF7"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6.4</w:t>
      </w:r>
      <w:r w:rsidR="00E57BF4" w:rsidRPr="0045618D">
        <w:rPr>
          <w:rFonts w:ascii="Times New Roman" w:hAnsi="Times New Roman" w:cs="Times New Roman"/>
          <w:sz w:val="24"/>
          <w:szCs w:val="24"/>
        </w:rPr>
        <w:t xml:space="preserve">.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r w:rsidRPr="0045618D">
        <w:rPr>
          <w:rFonts w:ascii="Times New Roman" w:hAnsi="Times New Roman" w:cs="Times New Roman"/>
          <w:sz w:val="24"/>
          <w:szCs w:val="24"/>
        </w:rPr>
        <w:t>Гарантирующего поставщика</w:t>
      </w:r>
      <w:r w:rsidR="00E57BF4" w:rsidRPr="0045618D">
        <w:rPr>
          <w:rFonts w:ascii="Times New Roman" w:hAnsi="Times New Roman" w:cs="Times New Roman"/>
          <w:sz w:val="24"/>
          <w:szCs w:val="24"/>
        </w:rPr>
        <w:t xml:space="preserve">,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 </w:t>
      </w:r>
    </w:p>
    <w:p w:rsidR="00303C10" w:rsidRDefault="00303C10" w:rsidP="0045618D">
      <w:pPr>
        <w:spacing w:after="0" w:line="240" w:lineRule="auto"/>
        <w:ind w:firstLine="708"/>
        <w:jc w:val="both"/>
        <w:rPr>
          <w:rFonts w:ascii="Times New Roman" w:hAnsi="Times New Roman" w:cs="Times New Roman"/>
          <w:sz w:val="24"/>
          <w:szCs w:val="24"/>
        </w:rPr>
      </w:pPr>
    </w:p>
    <w:p w:rsidR="00C22FF7" w:rsidRPr="0045618D" w:rsidRDefault="00A34DFF"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7</w:t>
      </w:r>
      <w:r w:rsidR="00E57BF4" w:rsidRPr="0045618D">
        <w:rPr>
          <w:rFonts w:ascii="Times New Roman" w:hAnsi="Times New Roman" w:cs="Times New Roman"/>
          <w:b/>
          <w:sz w:val="24"/>
          <w:szCs w:val="24"/>
        </w:rPr>
        <w:t>. Ответственность сторон</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7.1.</w:t>
      </w:r>
      <w:r w:rsidRPr="0045618D">
        <w:rPr>
          <w:rFonts w:ascii="Times New Roman" w:hAnsi="Times New Roman" w:cs="Times New Roman"/>
          <w:sz w:val="24"/>
          <w:szCs w:val="24"/>
        </w:rPr>
        <w:tab/>
        <w:t>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7.2.</w:t>
      </w:r>
      <w:r w:rsidRPr="0045618D">
        <w:rPr>
          <w:rFonts w:ascii="Times New Roman" w:hAnsi="Times New Roman" w:cs="Times New Roman"/>
          <w:sz w:val="24"/>
          <w:szCs w:val="24"/>
        </w:rPr>
        <w:tab/>
        <w:t>Гарантирующий поставщик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балансовой принадлежности объектов электросетевого хозяйства сетевой организации. Сторонами может быть определено иное место границы ответственности за качество предоставления коммунальной услуги соответствующего вида.</w:t>
      </w:r>
    </w:p>
    <w:p w:rsidR="00A34DFF"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7.3.</w:t>
      </w:r>
      <w:r w:rsidRPr="0045618D">
        <w:rPr>
          <w:rFonts w:ascii="Times New Roman" w:hAnsi="Times New Roman" w:cs="Times New Roman"/>
          <w:sz w:val="24"/>
          <w:szCs w:val="24"/>
        </w:rPr>
        <w:tab/>
        <w:t>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Гарантирующему поставщику пени в размере, установленном законодательством Российской Федерации.</w:t>
      </w:r>
    </w:p>
    <w:p w:rsidR="00303C10" w:rsidRDefault="00303C10" w:rsidP="0045618D">
      <w:pPr>
        <w:spacing w:after="0" w:line="240" w:lineRule="auto"/>
        <w:ind w:firstLine="708"/>
        <w:jc w:val="both"/>
        <w:rPr>
          <w:rFonts w:ascii="Times New Roman" w:hAnsi="Times New Roman" w:cs="Times New Roman"/>
          <w:sz w:val="24"/>
          <w:szCs w:val="24"/>
        </w:rPr>
      </w:pPr>
    </w:p>
    <w:p w:rsidR="00303C10" w:rsidRPr="0045618D" w:rsidRDefault="00303C10" w:rsidP="0045618D">
      <w:pPr>
        <w:spacing w:after="0" w:line="240" w:lineRule="auto"/>
        <w:ind w:firstLine="708"/>
        <w:jc w:val="both"/>
        <w:rPr>
          <w:rFonts w:ascii="Times New Roman" w:hAnsi="Times New Roman" w:cs="Times New Roman"/>
          <w:sz w:val="24"/>
          <w:szCs w:val="24"/>
        </w:rPr>
      </w:pPr>
      <w:bookmarkStart w:id="0" w:name="_GoBack"/>
      <w:bookmarkEnd w:id="0"/>
    </w:p>
    <w:p w:rsidR="00A34DFF" w:rsidRPr="0045618D" w:rsidRDefault="00A34DFF" w:rsidP="0045618D">
      <w:pPr>
        <w:spacing w:after="0" w:line="240" w:lineRule="auto"/>
        <w:ind w:firstLine="708"/>
        <w:jc w:val="center"/>
        <w:rPr>
          <w:rFonts w:ascii="Times New Roman" w:hAnsi="Times New Roman" w:cs="Times New Roman"/>
          <w:b/>
          <w:sz w:val="24"/>
          <w:szCs w:val="24"/>
        </w:rPr>
      </w:pPr>
      <w:r w:rsidRPr="0045618D">
        <w:rPr>
          <w:rFonts w:ascii="Times New Roman" w:hAnsi="Times New Roman" w:cs="Times New Roman"/>
          <w:b/>
          <w:sz w:val="24"/>
          <w:szCs w:val="24"/>
        </w:rPr>
        <w:lastRenderedPageBreak/>
        <w:t>8</w:t>
      </w:r>
      <w:r w:rsidR="00E57BF4" w:rsidRPr="0045618D">
        <w:rPr>
          <w:rFonts w:ascii="Times New Roman" w:hAnsi="Times New Roman" w:cs="Times New Roman"/>
          <w:b/>
          <w:sz w:val="24"/>
          <w:szCs w:val="24"/>
        </w:rPr>
        <w:t>. Порядок разрешения споров</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8</w:t>
      </w:r>
      <w:r w:rsidRPr="0045618D">
        <w:rPr>
          <w:rFonts w:ascii="Times New Roman" w:hAnsi="Times New Roman" w:cs="Times New Roman"/>
          <w:sz w:val="24"/>
          <w:szCs w:val="24"/>
        </w:rPr>
        <w:t>.1.</w:t>
      </w:r>
      <w:r w:rsidRPr="0045618D">
        <w:rPr>
          <w:rFonts w:ascii="Times New Roman" w:hAnsi="Times New Roman" w:cs="Times New Roman"/>
          <w:sz w:val="24"/>
          <w:szCs w:val="24"/>
        </w:rPr>
        <w:tab/>
        <w:t>В случае неисполнения сторонами обязательств по настоящему Договору споры и разногласия, которые могут возникнуть при исполнении договора, разрешаются в соответствии с законодательством Российской Федерации.</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8</w:t>
      </w:r>
      <w:r w:rsidRPr="0045618D">
        <w:rPr>
          <w:rFonts w:ascii="Times New Roman" w:hAnsi="Times New Roman" w:cs="Times New Roman"/>
          <w:sz w:val="24"/>
          <w:szCs w:val="24"/>
        </w:rPr>
        <w:t>.2.</w:t>
      </w:r>
      <w:r w:rsidRPr="0045618D">
        <w:rPr>
          <w:rFonts w:ascii="Times New Roman" w:hAnsi="Times New Roman" w:cs="Times New Roman"/>
          <w:sz w:val="24"/>
          <w:szCs w:val="24"/>
        </w:rPr>
        <w:tab/>
        <w:t>Защита нарушенных прав осуществляется судом по месту нахождения  Гарантирующего поставщика.</w:t>
      </w:r>
    </w:p>
    <w:p w:rsidR="00A34DFF" w:rsidRPr="0045618D" w:rsidRDefault="00A34DFF" w:rsidP="0045618D">
      <w:pPr>
        <w:spacing w:after="0" w:line="240" w:lineRule="auto"/>
        <w:ind w:firstLine="708"/>
        <w:jc w:val="both"/>
        <w:rPr>
          <w:rFonts w:ascii="Times New Roman" w:hAnsi="Times New Roman" w:cs="Times New Roman"/>
          <w:sz w:val="24"/>
          <w:szCs w:val="24"/>
        </w:rPr>
      </w:pPr>
    </w:p>
    <w:p w:rsidR="00A34DFF" w:rsidRPr="0045618D" w:rsidRDefault="00A34DFF" w:rsidP="0045618D">
      <w:pPr>
        <w:spacing w:after="0" w:line="240" w:lineRule="auto"/>
        <w:jc w:val="center"/>
        <w:rPr>
          <w:rFonts w:ascii="Times New Roman" w:hAnsi="Times New Roman" w:cs="Times New Roman"/>
          <w:b/>
          <w:sz w:val="24"/>
          <w:szCs w:val="24"/>
        </w:rPr>
      </w:pPr>
      <w:r w:rsidRPr="0045618D">
        <w:rPr>
          <w:rFonts w:ascii="Times New Roman" w:hAnsi="Times New Roman" w:cs="Times New Roman"/>
          <w:b/>
          <w:sz w:val="24"/>
          <w:szCs w:val="24"/>
        </w:rPr>
        <w:t>9</w:t>
      </w:r>
      <w:r w:rsidR="00E57BF4" w:rsidRPr="0045618D">
        <w:rPr>
          <w:rFonts w:ascii="Times New Roman" w:hAnsi="Times New Roman" w:cs="Times New Roman"/>
          <w:b/>
          <w:sz w:val="24"/>
          <w:szCs w:val="24"/>
        </w:rPr>
        <w:t>. Действие, изменение и расторжение договора</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9</w:t>
      </w:r>
      <w:r w:rsidRPr="0045618D">
        <w:rPr>
          <w:rFonts w:ascii="Times New Roman" w:hAnsi="Times New Roman" w:cs="Times New Roman"/>
          <w:sz w:val="24"/>
          <w:szCs w:val="24"/>
        </w:rPr>
        <w:t>.1.</w:t>
      </w:r>
      <w:r w:rsidRPr="0045618D">
        <w:rPr>
          <w:rFonts w:ascii="Times New Roman" w:hAnsi="Times New Roman" w:cs="Times New Roman"/>
          <w:sz w:val="24"/>
          <w:szCs w:val="24"/>
        </w:rPr>
        <w:t xml:space="preserve"> Д</w:t>
      </w:r>
      <w:r w:rsidRPr="0045618D">
        <w:rPr>
          <w:rFonts w:ascii="Times New Roman" w:hAnsi="Times New Roman" w:cs="Times New Roman"/>
          <w:sz w:val="24"/>
          <w:szCs w:val="24"/>
        </w:rPr>
        <w:t xml:space="preserve">оговор </w:t>
      </w:r>
      <w:r w:rsidRPr="0045618D">
        <w:rPr>
          <w:rFonts w:ascii="Times New Roman" w:hAnsi="Times New Roman" w:cs="Times New Roman"/>
          <w:sz w:val="24"/>
          <w:szCs w:val="24"/>
        </w:rPr>
        <w:t>вступает в силу</w:t>
      </w:r>
      <w:r w:rsidRPr="0045618D">
        <w:rPr>
          <w:rFonts w:ascii="Times New Roman" w:hAnsi="Times New Roman" w:cs="Times New Roman"/>
          <w:sz w:val="24"/>
          <w:szCs w:val="24"/>
        </w:rPr>
        <w:t xml:space="preserve"> с 00ч. 00 мин. «___»___________ г., но не ранее даты и времени начала оказания услуг по передаче электроэнергии </w:t>
      </w:r>
      <w:r w:rsidRPr="0045618D">
        <w:rPr>
          <w:rFonts w:ascii="Times New Roman" w:hAnsi="Times New Roman" w:cs="Times New Roman"/>
          <w:sz w:val="24"/>
          <w:szCs w:val="24"/>
        </w:rPr>
        <w:t>и считается заключенным на неопределенный срок.</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9.2</w:t>
      </w:r>
      <w:r w:rsidR="00E57BF4" w:rsidRPr="0045618D">
        <w:rPr>
          <w:rFonts w:ascii="Times New Roman" w:hAnsi="Times New Roman" w:cs="Times New Roman"/>
          <w:sz w:val="24"/>
          <w:szCs w:val="24"/>
        </w:rPr>
        <w:t xml:space="preserve">. Настоящий договор может быть изменен или досрочно расторгнут по основаниям и в порядке, которые предусмотрены законодательством Российской Федерации. Потребитель уведомляет в письменной форме </w:t>
      </w:r>
      <w:r w:rsidRPr="0045618D">
        <w:rPr>
          <w:rFonts w:ascii="Times New Roman" w:hAnsi="Times New Roman" w:cs="Times New Roman"/>
          <w:sz w:val="24"/>
          <w:szCs w:val="24"/>
        </w:rPr>
        <w:t>Гарантирующего поставщика</w:t>
      </w:r>
      <w:r w:rsidR="00E57BF4" w:rsidRPr="0045618D">
        <w:rPr>
          <w:rFonts w:ascii="Times New Roman" w:hAnsi="Times New Roman" w:cs="Times New Roman"/>
          <w:sz w:val="24"/>
          <w:szCs w:val="24"/>
        </w:rPr>
        <w:t xml:space="preserve"> о намерении расторгнуть Договор не позднее 10 дней до заявленной им даты расторжения Договора способом, позволяющим подтвердить факт и дату получения указанного уведомления. Уведомление о прекращении права собственности на объект энергоснабжения считается заявлением Потребителя о расторжении настоящего Договора, а Договор считается расторгнутым </w:t>
      </w:r>
      <w:proofErr w:type="gramStart"/>
      <w:r w:rsidR="00E57BF4" w:rsidRPr="0045618D">
        <w:rPr>
          <w:rFonts w:ascii="Times New Roman" w:hAnsi="Times New Roman" w:cs="Times New Roman"/>
          <w:sz w:val="24"/>
          <w:szCs w:val="24"/>
        </w:rPr>
        <w:t>с даты прекращения</w:t>
      </w:r>
      <w:proofErr w:type="gramEnd"/>
      <w:r w:rsidR="00E57BF4" w:rsidRPr="0045618D">
        <w:rPr>
          <w:rFonts w:ascii="Times New Roman" w:hAnsi="Times New Roman" w:cs="Times New Roman"/>
          <w:sz w:val="24"/>
          <w:szCs w:val="24"/>
        </w:rPr>
        <w:t xml:space="preserve"> права собственности при условии соблюдения сроков уведомления и при отсутствии задолженности по Договору. Прекращение договорных отношений по Договору не прекращает обязанности Потребителя по оплате электрической энергии, потребленной за период его действия, а также по предоставлению показаний приборов учета потребителя на дату прекращения Договора. </w:t>
      </w:r>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9.3</w:t>
      </w:r>
      <w:r w:rsidR="00E57BF4" w:rsidRPr="0045618D">
        <w:rPr>
          <w:rFonts w:ascii="Times New Roman" w:hAnsi="Times New Roman" w:cs="Times New Roman"/>
          <w:sz w:val="24"/>
          <w:szCs w:val="24"/>
        </w:rPr>
        <w:t xml:space="preserve">. Настоящий договор заключен в соответствии с положениями федеральных законов и иных нормативно-правовых актов Российской Федерации. </w:t>
      </w:r>
      <w:proofErr w:type="gramStart"/>
      <w:r w:rsidR="00E57BF4" w:rsidRPr="0045618D">
        <w:rPr>
          <w:rFonts w:ascii="Times New Roman" w:hAnsi="Times New Roman" w:cs="Times New Roman"/>
          <w:sz w:val="24"/>
          <w:szCs w:val="24"/>
        </w:rPr>
        <w:t xml:space="preserve">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 </w:t>
      </w:r>
      <w:proofErr w:type="gramEnd"/>
    </w:p>
    <w:p w:rsidR="00A34DFF" w:rsidRPr="0045618D" w:rsidRDefault="00A34DFF" w:rsidP="0045618D">
      <w:pPr>
        <w:spacing w:after="0" w:line="240" w:lineRule="auto"/>
        <w:ind w:firstLine="708"/>
        <w:jc w:val="both"/>
        <w:rPr>
          <w:rFonts w:ascii="Times New Roman" w:hAnsi="Times New Roman" w:cs="Times New Roman"/>
          <w:sz w:val="24"/>
          <w:szCs w:val="24"/>
        </w:rPr>
      </w:pPr>
      <w:r w:rsidRPr="0045618D">
        <w:rPr>
          <w:rFonts w:ascii="Times New Roman" w:hAnsi="Times New Roman" w:cs="Times New Roman"/>
          <w:sz w:val="24"/>
          <w:szCs w:val="24"/>
        </w:rPr>
        <w:t>9.4</w:t>
      </w:r>
      <w:r w:rsidR="00E57BF4" w:rsidRPr="0045618D">
        <w:rPr>
          <w:rFonts w:ascii="Times New Roman" w:hAnsi="Times New Roman" w:cs="Times New Roman"/>
          <w:sz w:val="24"/>
          <w:szCs w:val="24"/>
        </w:rPr>
        <w:t xml:space="preserve">. Информация об изменении условий настоящего Договора доводится до сведения потребителя способами, предусмотренными п. </w:t>
      </w:r>
      <w:r w:rsidRPr="0045618D">
        <w:rPr>
          <w:rFonts w:ascii="Times New Roman" w:hAnsi="Times New Roman" w:cs="Times New Roman"/>
          <w:sz w:val="24"/>
          <w:szCs w:val="24"/>
        </w:rPr>
        <w:t>2.3</w:t>
      </w:r>
      <w:r w:rsidR="00E57BF4" w:rsidRPr="0045618D">
        <w:rPr>
          <w:rFonts w:ascii="Times New Roman" w:hAnsi="Times New Roman" w:cs="Times New Roman"/>
          <w:sz w:val="24"/>
          <w:szCs w:val="24"/>
        </w:rPr>
        <w:t xml:space="preserve"> Договора. 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 </w:t>
      </w:r>
    </w:p>
    <w:p w:rsidR="0045618D" w:rsidRPr="0045618D" w:rsidRDefault="00303C10" w:rsidP="00456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w:t>
      </w:r>
      <w:r w:rsidR="00E57BF4" w:rsidRPr="0045618D">
        <w:rPr>
          <w:rFonts w:ascii="Times New Roman" w:hAnsi="Times New Roman" w:cs="Times New Roman"/>
          <w:sz w:val="24"/>
          <w:szCs w:val="24"/>
        </w:rPr>
        <w:t xml:space="preserve">. Настоящий Договор составлен в 2-х экземплярах, имеющих одинаковую юридическую силу, по одному экземпляру для каждой из сторон. </w:t>
      </w:r>
    </w:p>
    <w:p w:rsidR="0045618D" w:rsidRPr="0045618D" w:rsidRDefault="0045618D" w:rsidP="0045618D">
      <w:pPr>
        <w:spacing w:after="0" w:line="240" w:lineRule="auto"/>
        <w:ind w:firstLine="708"/>
        <w:jc w:val="both"/>
        <w:rPr>
          <w:rFonts w:ascii="Times New Roman" w:hAnsi="Times New Roman" w:cs="Times New Roman"/>
        </w:rPr>
      </w:pPr>
    </w:p>
    <w:p w:rsidR="0045618D" w:rsidRDefault="0045618D" w:rsidP="0045618D">
      <w:pPr>
        <w:spacing w:after="0" w:line="240" w:lineRule="auto"/>
        <w:jc w:val="center"/>
        <w:rPr>
          <w:rFonts w:ascii="Times New Roman" w:eastAsia="Calibri" w:hAnsi="Times New Roman" w:cs="Times New Roman"/>
          <w:b/>
        </w:rPr>
      </w:pPr>
      <w:r w:rsidRPr="0045618D">
        <w:rPr>
          <w:rFonts w:ascii="Times New Roman" w:eastAsia="Calibri" w:hAnsi="Times New Roman" w:cs="Times New Roman"/>
          <w:b/>
        </w:rPr>
        <w:t>10. Адреса и реквизиты сторон.</w:t>
      </w:r>
    </w:p>
    <w:p w:rsidR="0045618D" w:rsidRPr="0045618D" w:rsidRDefault="0045618D" w:rsidP="0045618D">
      <w:pPr>
        <w:spacing w:after="0" w:line="240" w:lineRule="auto"/>
        <w:jc w:val="center"/>
        <w:rPr>
          <w:rFonts w:ascii="Times New Roman" w:eastAsia="Calibri" w:hAnsi="Times New Roman" w:cs="Times New Roman"/>
          <w:b/>
        </w:rPr>
      </w:pPr>
    </w:p>
    <w:p w:rsidR="0045618D" w:rsidRPr="0045618D" w:rsidRDefault="0045618D" w:rsidP="0045618D">
      <w:pPr>
        <w:tabs>
          <w:tab w:val="center" w:pos="2552"/>
          <w:tab w:val="center" w:pos="7655"/>
        </w:tabs>
        <w:spacing w:after="0" w:line="240" w:lineRule="auto"/>
        <w:rPr>
          <w:rFonts w:ascii="Times New Roman" w:eastAsia="Calibri" w:hAnsi="Times New Roman" w:cs="Times New Roman"/>
          <w:b/>
          <w:bCs/>
          <w:spacing w:val="-4"/>
        </w:rPr>
      </w:pPr>
      <w:r w:rsidRPr="0045618D">
        <w:rPr>
          <w:rFonts w:ascii="Times New Roman" w:eastAsia="Calibri" w:hAnsi="Times New Roman" w:cs="Times New Roman"/>
          <w:b/>
          <w:bCs/>
          <w:spacing w:val="-2"/>
        </w:rPr>
        <w:tab/>
        <w:t>ГАРАНТИРУЮЩИЙ ПОСТАВЩИК</w:t>
      </w:r>
      <w:r w:rsidRPr="0045618D">
        <w:rPr>
          <w:rFonts w:ascii="Times New Roman" w:eastAsia="Calibri" w:hAnsi="Times New Roman" w:cs="Times New Roman"/>
          <w:b/>
          <w:bCs/>
          <w:spacing w:val="-4"/>
        </w:rPr>
        <w:tab/>
        <w:t>ПОТРЕБИТЕЛЬ</w:t>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Юридический адрес:</w:t>
      </w:r>
      <w:r w:rsidRPr="0045618D">
        <w:rPr>
          <w:rFonts w:ascii="Times New Roman" w:eastAsia="Calibri" w:hAnsi="Times New Roman" w:cs="Times New Roman"/>
        </w:rPr>
        <w:tab/>
      </w:r>
      <w:r w:rsidRPr="0045618D">
        <w:rPr>
          <w:rFonts w:ascii="Times New Roman" w:eastAsia="Calibri" w:hAnsi="Times New Roman" w:cs="Times New Roman"/>
        </w:rPr>
        <w:tab/>
        <w:t>Юридический адрес:</w:t>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Почтовый адрес:</w:t>
      </w:r>
      <w:r w:rsidRPr="0045618D">
        <w:rPr>
          <w:rFonts w:ascii="Times New Roman" w:eastAsia="Calibri" w:hAnsi="Times New Roman" w:cs="Times New Roman"/>
        </w:rPr>
        <w:tab/>
      </w:r>
      <w:r w:rsidRPr="0045618D">
        <w:rPr>
          <w:rFonts w:ascii="Times New Roman" w:eastAsia="Calibri" w:hAnsi="Times New Roman" w:cs="Times New Roman"/>
        </w:rPr>
        <w:tab/>
        <w:t>Почтовый адрес:</w:t>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Банковские реквизиты:</w:t>
      </w:r>
      <w:r w:rsidRPr="0045618D">
        <w:rPr>
          <w:rFonts w:ascii="Times New Roman" w:eastAsia="Calibri" w:hAnsi="Times New Roman" w:cs="Times New Roman"/>
        </w:rPr>
        <w:tab/>
      </w:r>
      <w:r w:rsidRPr="0045618D">
        <w:rPr>
          <w:rFonts w:ascii="Times New Roman" w:eastAsia="Calibri" w:hAnsi="Times New Roman" w:cs="Times New Roman"/>
        </w:rPr>
        <w:tab/>
        <w:t>Банковские реквизиты:</w:t>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45618D" w:rsidRDefault="0045618D" w:rsidP="0045618D">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p w:rsidR="0045618D" w:rsidRPr="00A26A34" w:rsidRDefault="0045618D" w:rsidP="00A26A34">
      <w:pPr>
        <w:tabs>
          <w:tab w:val="right" w:leader="underscore" w:pos="4820"/>
          <w:tab w:val="left" w:pos="5387"/>
          <w:tab w:val="right" w:leader="underscore" w:pos="10206"/>
        </w:tabs>
        <w:spacing w:after="0" w:line="240" w:lineRule="auto"/>
        <w:rPr>
          <w:rFonts w:ascii="Times New Roman" w:eastAsia="Calibri" w:hAnsi="Times New Roman" w:cs="Times New Roman"/>
        </w:rPr>
      </w:pPr>
      <w:r w:rsidRPr="0045618D">
        <w:rPr>
          <w:rFonts w:ascii="Times New Roman" w:eastAsia="Calibri" w:hAnsi="Times New Roman" w:cs="Times New Roman"/>
        </w:rPr>
        <w:tab/>
      </w:r>
      <w:r w:rsidRPr="0045618D">
        <w:rPr>
          <w:rFonts w:ascii="Times New Roman" w:eastAsia="Calibri" w:hAnsi="Times New Roman" w:cs="Times New Roman"/>
        </w:rPr>
        <w:tab/>
      </w:r>
      <w:r w:rsidRPr="0045618D">
        <w:rPr>
          <w:rFonts w:ascii="Times New Roman" w:eastAsia="Calibri" w:hAnsi="Times New Roman" w:cs="Times New Roman"/>
        </w:rPr>
        <w:tab/>
      </w:r>
    </w:p>
    <w:sectPr w:rsidR="0045618D" w:rsidRPr="00A26A34" w:rsidSect="00A26A34">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2C" w:rsidRDefault="00EF6D2C" w:rsidP="0045618D">
      <w:pPr>
        <w:spacing w:after="0" w:line="240" w:lineRule="auto"/>
      </w:pPr>
      <w:r>
        <w:separator/>
      </w:r>
    </w:p>
  </w:endnote>
  <w:endnote w:type="continuationSeparator" w:id="0">
    <w:p w:rsidR="00EF6D2C" w:rsidRDefault="00EF6D2C" w:rsidP="0045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2C" w:rsidRDefault="00EF6D2C" w:rsidP="0045618D">
      <w:pPr>
        <w:spacing w:after="0" w:line="240" w:lineRule="auto"/>
      </w:pPr>
      <w:r>
        <w:separator/>
      </w:r>
    </w:p>
  </w:footnote>
  <w:footnote w:type="continuationSeparator" w:id="0">
    <w:p w:rsidR="00EF6D2C" w:rsidRDefault="00EF6D2C" w:rsidP="0045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87175"/>
      <w:docPartObj>
        <w:docPartGallery w:val="Page Numbers (Top of Page)"/>
        <w:docPartUnique/>
      </w:docPartObj>
    </w:sdtPr>
    <w:sdtContent>
      <w:p w:rsidR="0045618D" w:rsidRDefault="0045618D">
        <w:pPr>
          <w:pStyle w:val="a4"/>
          <w:jc w:val="right"/>
        </w:pPr>
        <w:r>
          <w:fldChar w:fldCharType="begin"/>
        </w:r>
        <w:r>
          <w:instrText>PAGE   \* MERGEFORMAT</w:instrText>
        </w:r>
        <w:r>
          <w:fldChar w:fldCharType="separate"/>
        </w:r>
        <w:r w:rsidR="00303C10">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6C74"/>
    <w:multiLevelType w:val="hybridMultilevel"/>
    <w:tmpl w:val="F374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BB087B"/>
    <w:multiLevelType w:val="hybridMultilevel"/>
    <w:tmpl w:val="1A84B5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33"/>
    <w:rsid w:val="001C20D2"/>
    <w:rsid w:val="00303C10"/>
    <w:rsid w:val="00392C12"/>
    <w:rsid w:val="00393628"/>
    <w:rsid w:val="003B0DF5"/>
    <w:rsid w:val="0045618D"/>
    <w:rsid w:val="004D57D8"/>
    <w:rsid w:val="00603792"/>
    <w:rsid w:val="006359A9"/>
    <w:rsid w:val="00743E4D"/>
    <w:rsid w:val="009336AD"/>
    <w:rsid w:val="00973F53"/>
    <w:rsid w:val="009D3D78"/>
    <w:rsid w:val="00A0753E"/>
    <w:rsid w:val="00A26A34"/>
    <w:rsid w:val="00A34DFF"/>
    <w:rsid w:val="00A6274A"/>
    <w:rsid w:val="00AC60D2"/>
    <w:rsid w:val="00C04468"/>
    <w:rsid w:val="00C1207F"/>
    <w:rsid w:val="00C14D7E"/>
    <w:rsid w:val="00C22FF7"/>
    <w:rsid w:val="00E03717"/>
    <w:rsid w:val="00E57BF4"/>
    <w:rsid w:val="00EB2E33"/>
    <w:rsid w:val="00EF6D2C"/>
    <w:rsid w:val="00F6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717"/>
    <w:pPr>
      <w:ind w:left="720"/>
      <w:contextualSpacing/>
    </w:pPr>
  </w:style>
  <w:style w:type="paragraph" w:styleId="a4">
    <w:name w:val="header"/>
    <w:basedOn w:val="a"/>
    <w:link w:val="a5"/>
    <w:uiPriority w:val="99"/>
    <w:unhideWhenUsed/>
    <w:rsid w:val="004561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618D"/>
  </w:style>
  <w:style w:type="paragraph" w:styleId="a6">
    <w:name w:val="footer"/>
    <w:basedOn w:val="a"/>
    <w:link w:val="a7"/>
    <w:uiPriority w:val="99"/>
    <w:unhideWhenUsed/>
    <w:rsid w:val="004561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717"/>
    <w:pPr>
      <w:ind w:left="720"/>
      <w:contextualSpacing/>
    </w:pPr>
  </w:style>
  <w:style w:type="paragraph" w:styleId="a4">
    <w:name w:val="header"/>
    <w:basedOn w:val="a"/>
    <w:link w:val="a5"/>
    <w:uiPriority w:val="99"/>
    <w:unhideWhenUsed/>
    <w:rsid w:val="004561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618D"/>
  </w:style>
  <w:style w:type="paragraph" w:styleId="a6">
    <w:name w:val="footer"/>
    <w:basedOn w:val="a"/>
    <w:link w:val="a7"/>
    <w:uiPriority w:val="99"/>
    <w:unhideWhenUsed/>
    <w:rsid w:val="004561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7</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Артемьева Виктория Алексеевна</dc:creator>
  <cp:keywords/>
  <dc:description/>
  <cp:lastModifiedBy>Артемьева Виктория Алексеевна</cp:lastModifiedBy>
  <cp:revision>13</cp:revision>
  <cp:lastPrinted>2020-09-01T09:10:00Z</cp:lastPrinted>
  <dcterms:created xsi:type="dcterms:W3CDTF">2020-08-31T11:20:00Z</dcterms:created>
  <dcterms:modified xsi:type="dcterms:W3CDTF">2020-09-01T09:18:00Z</dcterms:modified>
</cp:coreProperties>
</file>